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68490" w14:textId="77777777" w:rsidR="007962AF" w:rsidRPr="009C15B9" w:rsidRDefault="007962AF" w:rsidP="007962AF">
      <w:pPr>
        <w:spacing w:after="0" w:line="240" w:lineRule="auto"/>
        <w:jc w:val="right"/>
        <w:rPr>
          <w:b/>
          <w:bCs/>
          <w:szCs w:val="24"/>
        </w:rPr>
      </w:pPr>
      <w:r w:rsidRPr="4EC16534">
        <w:rPr>
          <w:b/>
          <w:bCs/>
          <w:szCs w:val="24"/>
        </w:rPr>
        <w:t>Приложение №2</w:t>
      </w:r>
    </w:p>
    <w:p w14:paraId="40C85ACF" w14:textId="77777777" w:rsidR="007962AF" w:rsidRPr="009C15B9" w:rsidRDefault="007962AF" w:rsidP="007962AF">
      <w:pPr>
        <w:spacing w:after="0" w:line="240" w:lineRule="auto"/>
        <w:jc w:val="right"/>
        <w:rPr>
          <w:b/>
          <w:bCs/>
          <w:szCs w:val="24"/>
        </w:rPr>
      </w:pPr>
      <w:r w:rsidRPr="4EC16534">
        <w:rPr>
          <w:b/>
          <w:bCs/>
          <w:szCs w:val="24"/>
        </w:rPr>
        <w:t xml:space="preserve">к договору </w:t>
      </w:r>
      <w:r w:rsidRPr="007962AF">
        <w:rPr>
          <w:b/>
          <w:bCs/>
          <w:i/>
          <w:iCs/>
          <w:szCs w:val="24"/>
        </w:rPr>
        <w:t>№Договора</w:t>
      </w:r>
      <w:r w:rsidRPr="007962AF">
        <w:rPr>
          <w:b/>
          <w:bCs/>
          <w:szCs w:val="24"/>
        </w:rPr>
        <w:t xml:space="preserve">, </w:t>
      </w:r>
      <w:proofErr w:type="gramStart"/>
      <w:r w:rsidRPr="007962AF">
        <w:rPr>
          <w:b/>
          <w:bCs/>
          <w:szCs w:val="24"/>
        </w:rPr>
        <w:t xml:space="preserve">от </w:t>
      </w:r>
      <w:r w:rsidRPr="007962AF">
        <w:rPr>
          <w:b/>
          <w:bCs/>
          <w:i/>
          <w:iCs/>
          <w:szCs w:val="24"/>
        </w:rPr>
        <w:t>дата</w:t>
      </w:r>
      <w:proofErr w:type="gramEnd"/>
      <w:r w:rsidRPr="007962AF">
        <w:rPr>
          <w:b/>
          <w:bCs/>
          <w:i/>
          <w:iCs/>
          <w:szCs w:val="24"/>
        </w:rPr>
        <w:t xml:space="preserve"> договора</w:t>
      </w:r>
    </w:p>
    <w:p w14:paraId="17EBC88A" w14:textId="77777777" w:rsidR="007962AF" w:rsidRPr="007962AF" w:rsidRDefault="007962AF" w:rsidP="007962AF">
      <w:pPr>
        <w:spacing w:after="0" w:line="240" w:lineRule="auto"/>
        <w:ind w:firstLine="284"/>
        <w:jc w:val="center"/>
        <w:rPr>
          <w:rFonts w:eastAsia="Times New Roman" w:cs="Times New Roman"/>
          <w:b/>
          <w:sz w:val="22"/>
          <w:lang w:eastAsia="ru-RU"/>
        </w:rPr>
      </w:pPr>
    </w:p>
    <w:p w14:paraId="01AB46B9" w14:textId="200292B3" w:rsidR="007962AF" w:rsidRPr="007962AF" w:rsidRDefault="007962AF" w:rsidP="007962AF">
      <w:pPr>
        <w:spacing w:after="0" w:line="240" w:lineRule="auto"/>
        <w:ind w:firstLine="284"/>
        <w:jc w:val="center"/>
        <w:rPr>
          <w:rFonts w:eastAsia="Times New Roman" w:cs="Times New Roman"/>
          <w:b/>
          <w:sz w:val="22"/>
          <w:lang w:eastAsia="ru-RU"/>
        </w:rPr>
      </w:pPr>
      <w:r w:rsidRPr="007962AF">
        <w:rPr>
          <w:rFonts w:eastAsia="Times New Roman" w:cs="Times New Roman"/>
          <w:b/>
          <w:sz w:val="22"/>
          <w:lang w:eastAsia="ru-RU"/>
        </w:rPr>
        <w:t>ТЕХНИЧЕСКОЕ ЗАДАНИЕ</w:t>
      </w:r>
    </w:p>
    <w:p w14:paraId="22C4CB40" w14:textId="3F6BE279" w:rsidR="007962AF" w:rsidRPr="007962AF" w:rsidRDefault="007962AF" w:rsidP="007962AF">
      <w:pPr>
        <w:spacing w:line="240" w:lineRule="auto"/>
        <w:ind w:firstLine="851"/>
        <w:contextualSpacing/>
        <w:jc w:val="center"/>
        <w:rPr>
          <w:rFonts w:eastAsia="Times New Roman" w:cs="Times New Roman"/>
          <w:b/>
          <w:sz w:val="22"/>
          <w:lang w:eastAsia="ru-RU"/>
        </w:rPr>
      </w:pPr>
      <w:r>
        <w:rPr>
          <w:rFonts w:eastAsia="Times New Roman" w:cs="Times New Roman"/>
          <w:b/>
          <w:sz w:val="22"/>
          <w:lang w:eastAsia="ru-RU"/>
        </w:rPr>
        <w:t>н</w:t>
      </w:r>
      <w:r w:rsidRPr="007962AF">
        <w:rPr>
          <w:rFonts w:eastAsia="Times New Roman" w:cs="Times New Roman"/>
          <w:b/>
          <w:sz w:val="22"/>
          <w:lang w:eastAsia="ru-RU"/>
        </w:rPr>
        <w:t>а выполнение работ по чистовой отделке</w:t>
      </w:r>
      <w:r>
        <w:rPr>
          <w:rFonts w:eastAsia="Times New Roman" w:cs="Times New Roman"/>
          <w:b/>
          <w:sz w:val="22"/>
          <w:lang w:eastAsia="ru-RU"/>
        </w:rPr>
        <w:t xml:space="preserve"> квартир 02-07-02, 02-10-03</w:t>
      </w:r>
      <w:r w:rsidR="001A5901">
        <w:rPr>
          <w:rFonts w:eastAsia="Times New Roman" w:cs="Times New Roman"/>
          <w:b/>
          <w:sz w:val="22"/>
          <w:lang w:eastAsia="ru-RU"/>
        </w:rPr>
        <w:t>, 02-02-01</w:t>
      </w:r>
      <w:r w:rsidRPr="007962AF">
        <w:rPr>
          <w:rFonts w:eastAsia="Times New Roman" w:cs="Times New Roman"/>
          <w:b/>
          <w:sz w:val="22"/>
          <w:lang w:eastAsia="ru-RU"/>
        </w:rPr>
        <w:t xml:space="preserve"> «под ключ», в том числе установка сантехнического и электрического оборудования с прокладкой инженерных коммуникаций</w:t>
      </w:r>
    </w:p>
    <w:p w14:paraId="72B617E3" w14:textId="77777777" w:rsidR="007962AF" w:rsidRPr="007962AF" w:rsidRDefault="007962AF" w:rsidP="007962AF">
      <w:pPr>
        <w:spacing w:after="0" w:line="240" w:lineRule="auto"/>
        <w:ind w:firstLine="284"/>
        <w:jc w:val="center"/>
        <w:rPr>
          <w:rFonts w:eastAsia="Times New Roman" w:cs="Times New Roman"/>
          <w:b/>
          <w:sz w:val="22"/>
          <w:lang w:eastAsia="ru-RU"/>
        </w:rPr>
      </w:pPr>
    </w:p>
    <w:p w14:paraId="1D2527B3" w14:textId="224C5155" w:rsidR="007962AF" w:rsidRPr="007962AF" w:rsidRDefault="007962AF" w:rsidP="007962AF">
      <w:pPr>
        <w:spacing w:after="0" w:line="240" w:lineRule="auto"/>
        <w:jc w:val="center"/>
        <w:rPr>
          <w:rFonts w:eastAsia="Times New Roman" w:cs="Times New Roman"/>
          <w:i/>
          <w:sz w:val="22"/>
          <w:lang w:eastAsia="ru-RU"/>
        </w:rPr>
      </w:pPr>
      <w:r w:rsidRPr="007962AF">
        <w:rPr>
          <w:rFonts w:eastAsia="Times New Roman" w:cs="Times New Roman"/>
          <w:i/>
          <w:sz w:val="22"/>
          <w:lang w:eastAsia="ru-RU"/>
        </w:rPr>
        <w:t>Объект: «Многофункциональный жилой комплекс, расположенный на земельном участке, ограниченном улицами Пушкинской, Красноармейской и пер. Северным в Октябрьском районе г. Ижевска.  Жилой дом по пер. Раздельному - 2- й этап»</w:t>
      </w:r>
    </w:p>
    <w:p w14:paraId="3570AEBB" w14:textId="77777777" w:rsidR="007962AF" w:rsidRPr="007962AF" w:rsidRDefault="007962AF" w:rsidP="007962AF">
      <w:pPr>
        <w:spacing w:after="0" w:line="240" w:lineRule="auto"/>
        <w:jc w:val="both"/>
        <w:rPr>
          <w:rFonts w:eastAsia="Times New Roman" w:cs="Times New Roman"/>
          <w:b/>
          <w:sz w:val="22"/>
          <w:lang w:eastAsia="ru-RU"/>
        </w:rPr>
      </w:pPr>
    </w:p>
    <w:p w14:paraId="5AD8DB53" w14:textId="176A55E9" w:rsidR="007962AF" w:rsidRDefault="00C015EB" w:rsidP="007962AF">
      <w:pPr>
        <w:spacing w:after="0" w:line="240" w:lineRule="auto"/>
        <w:contextualSpacing/>
        <w:jc w:val="both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b/>
          <w:sz w:val="22"/>
          <w:lang w:eastAsia="ru-RU"/>
        </w:rPr>
        <w:t>Застройщик</w:t>
      </w:r>
      <w:r w:rsidR="007962AF" w:rsidRPr="007962AF">
        <w:rPr>
          <w:rFonts w:eastAsia="Times New Roman" w:cs="Times New Roman"/>
          <w:b/>
          <w:sz w:val="22"/>
          <w:lang w:eastAsia="ru-RU"/>
        </w:rPr>
        <w:t xml:space="preserve">: ООО СЗ «ПАРУС ЮГ», </w:t>
      </w:r>
      <w:r w:rsidR="007962AF" w:rsidRPr="007962AF">
        <w:rPr>
          <w:rFonts w:eastAsia="Times New Roman" w:cs="Times New Roman"/>
          <w:sz w:val="22"/>
          <w:lang w:eastAsia="ru-RU"/>
        </w:rPr>
        <w:t>ИНН 1831194893</w:t>
      </w:r>
    </w:p>
    <w:p w14:paraId="57071A9B" w14:textId="7B5F4909" w:rsidR="0092068B" w:rsidRPr="00347DDB" w:rsidRDefault="0092068B" w:rsidP="0092068B">
      <w:pPr>
        <w:spacing w:line="240" w:lineRule="auto"/>
        <w:contextualSpacing/>
        <w:jc w:val="both"/>
        <w:rPr>
          <w:rFonts w:cs="Times New Roman"/>
          <w:szCs w:val="24"/>
        </w:rPr>
      </w:pPr>
      <w:r w:rsidRPr="0092068B">
        <w:rPr>
          <w:rFonts w:cs="Times New Roman"/>
          <w:b/>
          <w:szCs w:val="24"/>
        </w:rPr>
        <w:t>Заказчик: ООО «Заречный квартал»,</w:t>
      </w:r>
      <w:r w:rsidRPr="00347DDB">
        <w:rPr>
          <w:rFonts w:cs="Times New Roman"/>
          <w:szCs w:val="24"/>
        </w:rPr>
        <w:t xml:space="preserve"> ИНН 1832115502</w:t>
      </w:r>
    </w:p>
    <w:p w14:paraId="7C5CA7F4" w14:textId="4DDFF575" w:rsidR="00BB4E5F" w:rsidRDefault="007962AF" w:rsidP="007962AF">
      <w:pPr>
        <w:spacing w:line="240" w:lineRule="auto"/>
        <w:contextualSpacing/>
        <w:jc w:val="both"/>
        <w:rPr>
          <w:sz w:val="22"/>
        </w:rPr>
      </w:pPr>
      <w:r w:rsidRPr="007962AF">
        <w:rPr>
          <w:sz w:val="22"/>
        </w:rPr>
        <w:t xml:space="preserve">Проект: </w:t>
      </w:r>
      <w:r w:rsidR="00BB4E5F" w:rsidRPr="00BB4E5F">
        <w:rPr>
          <w:sz w:val="22"/>
        </w:rPr>
        <w:t>Дизайн-проекты, разработанные ООО "Заречный квартал" (далее «Рабочая документация»). На момент заключения договора 1 (Один) комплект р</w:t>
      </w:r>
      <w:r w:rsidR="00BB4E5F">
        <w:rPr>
          <w:sz w:val="22"/>
        </w:rPr>
        <w:t>абочей документации передан П</w:t>
      </w:r>
      <w:r w:rsidR="00BB4E5F" w:rsidRPr="00BB4E5F">
        <w:rPr>
          <w:sz w:val="22"/>
        </w:rPr>
        <w:t>одрядчику</w:t>
      </w:r>
      <w:r w:rsidR="00BB4E5F">
        <w:rPr>
          <w:sz w:val="22"/>
        </w:rPr>
        <w:t>.</w:t>
      </w:r>
    </w:p>
    <w:p w14:paraId="08F170E6" w14:textId="77777777" w:rsidR="007962AF" w:rsidRPr="007962AF" w:rsidRDefault="007962AF" w:rsidP="007962AF">
      <w:pPr>
        <w:spacing w:after="0" w:line="240" w:lineRule="auto"/>
        <w:jc w:val="both"/>
        <w:rPr>
          <w:rFonts w:eastAsia="Times New Roman" w:cs="Times New Roman"/>
          <w:b/>
          <w:sz w:val="22"/>
          <w:lang w:eastAsia="ru-RU"/>
        </w:rPr>
      </w:pPr>
    </w:p>
    <w:p w14:paraId="3184E06D" w14:textId="47D0826A" w:rsidR="007962AF" w:rsidRPr="007962AF" w:rsidRDefault="007962AF" w:rsidP="007962AF">
      <w:pPr>
        <w:spacing w:after="0" w:line="240" w:lineRule="auto"/>
        <w:jc w:val="both"/>
        <w:rPr>
          <w:rFonts w:eastAsia="Times New Roman" w:cs="Times New Roman"/>
          <w:sz w:val="22"/>
          <w:lang w:eastAsia="ru-RU"/>
        </w:rPr>
      </w:pPr>
      <w:r w:rsidRPr="007962AF">
        <w:rPr>
          <w:rFonts w:eastAsia="Times New Roman" w:cs="Times New Roman"/>
          <w:b/>
          <w:sz w:val="22"/>
          <w:lang w:eastAsia="ru-RU"/>
        </w:rPr>
        <w:t>Код объекта:</w:t>
      </w:r>
      <w:r w:rsidRPr="007962AF">
        <w:rPr>
          <w:rFonts w:eastAsia="Times New Roman" w:cs="Times New Roman"/>
          <w:sz w:val="22"/>
          <w:lang w:eastAsia="ru-RU"/>
        </w:rPr>
        <w:t xml:space="preserve"> </w:t>
      </w:r>
      <w:r>
        <w:rPr>
          <w:rFonts w:eastAsia="Times New Roman" w:cs="Times New Roman"/>
          <w:sz w:val="22"/>
          <w:u w:val="single"/>
          <w:lang w:eastAsia="ru-RU"/>
        </w:rPr>
        <w:t>П4</w:t>
      </w:r>
      <w:r w:rsidRPr="007962AF">
        <w:rPr>
          <w:rFonts w:eastAsia="Times New Roman" w:cs="Times New Roman"/>
          <w:sz w:val="22"/>
          <w:lang w:eastAsia="ru-RU"/>
        </w:rPr>
        <w:t xml:space="preserve">     </w:t>
      </w:r>
    </w:p>
    <w:p w14:paraId="51A28A44" w14:textId="2D6F9B33" w:rsidR="007962AF" w:rsidRDefault="007962AF" w:rsidP="007962AF">
      <w:pPr>
        <w:spacing w:after="0" w:line="240" w:lineRule="auto"/>
        <w:jc w:val="both"/>
        <w:rPr>
          <w:rFonts w:eastAsia="Times New Roman" w:cs="Times New Roman"/>
          <w:sz w:val="22"/>
          <w:u w:val="single"/>
          <w:lang w:eastAsia="ru-RU"/>
        </w:rPr>
      </w:pPr>
      <w:r w:rsidRPr="007962AF">
        <w:rPr>
          <w:rFonts w:eastAsia="Times New Roman" w:cs="Times New Roman"/>
          <w:b/>
          <w:sz w:val="22"/>
          <w:lang w:eastAsia="ru-RU"/>
        </w:rPr>
        <w:t xml:space="preserve">Код затрат: </w:t>
      </w:r>
      <w:r w:rsidR="00F335F9">
        <w:rPr>
          <w:rFonts w:eastAsia="Times New Roman" w:cs="Times New Roman"/>
          <w:sz w:val="22"/>
          <w:u w:val="single"/>
          <w:lang w:val="en-US" w:eastAsia="ru-RU"/>
        </w:rPr>
        <w:t>C</w:t>
      </w:r>
      <w:r w:rsidR="00F335F9" w:rsidRPr="001A5901">
        <w:rPr>
          <w:rFonts w:eastAsia="Times New Roman" w:cs="Times New Roman"/>
          <w:sz w:val="22"/>
          <w:u w:val="single"/>
          <w:lang w:eastAsia="ru-RU"/>
        </w:rPr>
        <w:t>3</w:t>
      </w:r>
      <w:r w:rsidRPr="001A5901">
        <w:rPr>
          <w:rFonts w:eastAsia="Times New Roman" w:cs="Times New Roman"/>
          <w:sz w:val="22"/>
          <w:u w:val="single"/>
          <w:lang w:eastAsia="ru-RU"/>
        </w:rPr>
        <w:t>0</w:t>
      </w:r>
    </w:p>
    <w:p w14:paraId="2DA1BB89" w14:textId="30A43F9A" w:rsidR="00C851F1" w:rsidRDefault="00C851F1" w:rsidP="007962AF">
      <w:pPr>
        <w:spacing w:after="0" w:line="240" w:lineRule="auto"/>
        <w:jc w:val="both"/>
        <w:rPr>
          <w:rFonts w:eastAsia="Times New Roman" w:cs="Times New Roman"/>
          <w:sz w:val="22"/>
          <w:u w:val="single"/>
          <w:lang w:eastAsia="ru-RU"/>
        </w:rPr>
      </w:pPr>
    </w:p>
    <w:p w14:paraId="639F3648" w14:textId="77777777" w:rsidR="007962AF" w:rsidRPr="007962AF" w:rsidRDefault="007962AF" w:rsidP="007962AF">
      <w:pPr>
        <w:spacing w:after="0" w:line="240" w:lineRule="auto"/>
        <w:jc w:val="both"/>
        <w:rPr>
          <w:rFonts w:eastAsia="Times New Roman" w:cs="Times New Roman"/>
          <w:sz w:val="22"/>
          <w:u w:val="single"/>
          <w:lang w:eastAsia="ru-RU"/>
        </w:rPr>
      </w:pPr>
    </w:p>
    <w:p w14:paraId="6DF2515A" w14:textId="77777777" w:rsidR="007962AF" w:rsidRPr="007962AF" w:rsidRDefault="007962AF" w:rsidP="007962AF">
      <w:pPr>
        <w:numPr>
          <w:ilvl w:val="0"/>
          <w:numId w:val="7"/>
        </w:numPr>
        <w:spacing w:after="0" w:line="240" w:lineRule="auto"/>
        <w:jc w:val="center"/>
        <w:rPr>
          <w:rFonts w:eastAsia="Times New Roman" w:cs="Times New Roman"/>
          <w:b/>
          <w:sz w:val="22"/>
          <w:u w:val="single"/>
          <w:lang w:eastAsia="ru-RU"/>
        </w:rPr>
      </w:pPr>
      <w:r w:rsidRPr="007962AF">
        <w:rPr>
          <w:rFonts w:eastAsia="Times New Roman" w:cs="Times New Roman"/>
          <w:b/>
          <w:sz w:val="22"/>
          <w:u w:val="single"/>
          <w:lang w:eastAsia="ru-RU"/>
        </w:rPr>
        <w:t>Обязательные условия организационного характера:</w:t>
      </w:r>
    </w:p>
    <w:p w14:paraId="0427EACD" w14:textId="77777777" w:rsidR="007962AF" w:rsidRPr="007962AF" w:rsidRDefault="007962AF" w:rsidP="007962AF">
      <w:pPr>
        <w:tabs>
          <w:tab w:val="left" w:pos="1596"/>
        </w:tabs>
        <w:spacing w:after="0" w:line="240" w:lineRule="auto"/>
        <w:jc w:val="both"/>
        <w:rPr>
          <w:rFonts w:eastAsia="Times New Roman" w:cs="Times New Roman"/>
          <w:sz w:val="22"/>
          <w:lang w:eastAsia="ru-RU"/>
        </w:rPr>
      </w:pPr>
    </w:p>
    <w:p w14:paraId="401CA96B" w14:textId="4FAF0C2C" w:rsidR="007962AF" w:rsidRPr="00BB4E5F" w:rsidRDefault="007962AF" w:rsidP="00BB4E5F">
      <w:pPr>
        <w:numPr>
          <w:ilvl w:val="1"/>
          <w:numId w:val="1"/>
        </w:numPr>
        <w:spacing w:after="0" w:line="240" w:lineRule="auto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Сроки производства работ устанавливаются в соответствии с Графиком производства работ (Приложение 3).</w:t>
      </w:r>
    </w:p>
    <w:p w14:paraId="269C361B" w14:textId="49887F94" w:rsidR="007962AF" w:rsidRPr="007962AF" w:rsidRDefault="007962AF" w:rsidP="00BB4E5F">
      <w:pPr>
        <w:numPr>
          <w:ilvl w:val="1"/>
          <w:numId w:val="1"/>
        </w:numPr>
        <w:spacing w:after="0" w:line="240" w:lineRule="auto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Гарантийный срок на выполненные работы начинается после сдачи </w:t>
      </w:r>
      <w:r w:rsidR="00C851F1">
        <w:rPr>
          <w:rFonts w:eastAsia="Calibri" w:cs="Times New Roman"/>
          <w:sz w:val="22"/>
        </w:rPr>
        <w:t>Подрядчик</w:t>
      </w:r>
      <w:r w:rsidRPr="007962AF">
        <w:rPr>
          <w:rFonts w:eastAsia="Calibri" w:cs="Times New Roman"/>
          <w:sz w:val="22"/>
        </w:rPr>
        <w:t xml:space="preserve">ом </w:t>
      </w:r>
      <w:r w:rsidR="00C851F1">
        <w:rPr>
          <w:rFonts w:eastAsia="Calibri" w:cs="Times New Roman"/>
          <w:sz w:val="22"/>
        </w:rPr>
        <w:t>Заказчик</w:t>
      </w:r>
      <w:r w:rsidRPr="007962AF">
        <w:rPr>
          <w:rFonts w:eastAsia="Calibri" w:cs="Times New Roman"/>
          <w:sz w:val="22"/>
        </w:rPr>
        <w:t xml:space="preserve">у всего комплекса работ по договору и заканчивается по истечении 6 (шесть) </w:t>
      </w:r>
      <w:bookmarkStart w:id="0" w:name="_GoBack"/>
      <w:r w:rsidRPr="007962AF">
        <w:rPr>
          <w:rFonts w:eastAsia="Calibri" w:cs="Times New Roman"/>
          <w:sz w:val="22"/>
        </w:rPr>
        <w:t xml:space="preserve">лет с момента </w:t>
      </w:r>
      <w:r w:rsidR="00C851F1">
        <w:rPr>
          <w:rFonts w:eastAsia="Calibri" w:cs="Times New Roman"/>
          <w:sz w:val="22"/>
        </w:rPr>
        <w:t>подписания последней КС по работам, указанным в Приложении 1</w:t>
      </w:r>
      <w:bookmarkEnd w:id="0"/>
    </w:p>
    <w:p w14:paraId="51D4612E" w14:textId="6F493D7C" w:rsidR="007962AF" w:rsidRPr="007962AF" w:rsidRDefault="00C851F1" w:rsidP="00BB4E5F">
      <w:pPr>
        <w:numPr>
          <w:ilvl w:val="1"/>
          <w:numId w:val="1"/>
        </w:numPr>
        <w:spacing w:line="240" w:lineRule="auto"/>
        <w:contextualSpacing/>
        <w:jc w:val="both"/>
        <w:rPr>
          <w:rFonts w:eastAsia="Calibri" w:cs="Times New Roman"/>
          <w:color w:val="000000"/>
          <w:sz w:val="22"/>
        </w:rPr>
      </w:pPr>
      <w:r>
        <w:rPr>
          <w:rFonts w:eastAsia="Calibri" w:cs="Times New Roman"/>
          <w:color w:val="000000"/>
          <w:sz w:val="22"/>
        </w:rPr>
        <w:t>Подрядчик</w:t>
      </w:r>
      <w:r w:rsidR="007962AF" w:rsidRPr="007962AF">
        <w:rPr>
          <w:rFonts w:eastAsia="Calibri" w:cs="Times New Roman"/>
          <w:color w:val="000000"/>
          <w:sz w:val="22"/>
        </w:rPr>
        <w:t xml:space="preserve"> имеет собственную производственно-техническую базу, положительный опыт выполнения подобных работ на других объектах. </w:t>
      </w:r>
      <w:r>
        <w:rPr>
          <w:rFonts w:eastAsia="Calibri" w:cs="Times New Roman"/>
          <w:color w:val="000000"/>
          <w:sz w:val="22"/>
        </w:rPr>
        <w:t>Подрядчик</w:t>
      </w:r>
      <w:r w:rsidR="007962AF" w:rsidRPr="007962AF">
        <w:rPr>
          <w:rFonts w:eastAsia="Calibri" w:cs="Times New Roman"/>
          <w:color w:val="000000"/>
          <w:sz w:val="22"/>
        </w:rPr>
        <w:t xml:space="preserve"> является профессиональным участником рынка подрядных строительных работ.</w:t>
      </w:r>
    </w:p>
    <w:p w14:paraId="5BA10477" w14:textId="134F883D" w:rsidR="007962AF" w:rsidRPr="007962AF" w:rsidRDefault="00C851F1" w:rsidP="00BB4E5F">
      <w:pPr>
        <w:numPr>
          <w:ilvl w:val="1"/>
          <w:numId w:val="1"/>
        </w:numPr>
        <w:tabs>
          <w:tab w:val="left" w:pos="567"/>
        </w:tabs>
        <w:spacing w:after="0" w:line="240" w:lineRule="auto"/>
        <w:contextualSpacing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Подрядчик</w:t>
      </w:r>
      <w:r w:rsidR="007962AF" w:rsidRPr="007962AF">
        <w:rPr>
          <w:rFonts w:eastAsia="Calibri" w:cs="Times New Roman"/>
          <w:sz w:val="22"/>
        </w:rPr>
        <w:t xml:space="preserve"> обязуется разработать и согласовать с </w:t>
      </w:r>
      <w:r>
        <w:rPr>
          <w:rFonts w:eastAsia="Calibri" w:cs="Times New Roman"/>
          <w:sz w:val="22"/>
        </w:rPr>
        <w:t>Заказчик</w:t>
      </w:r>
      <w:r w:rsidR="007962AF" w:rsidRPr="007962AF">
        <w:rPr>
          <w:rFonts w:eastAsia="Calibri" w:cs="Times New Roman"/>
          <w:sz w:val="22"/>
        </w:rPr>
        <w:t>ом технологическую карту. Без наличия, согласованной Технологической карты работы производить ЗАПРЕЩЕНО!</w:t>
      </w:r>
    </w:p>
    <w:p w14:paraId="4B353281" w14:textId="39124ABB" w:rsidR="007962AF" w:rsidRPr="007962AF" w:rsidRDefault="007962AF" w:rsidP="00BB4E5F">
      <w:pPr>
        <w:numPr>
          <w:ilvl w:val="1"/>
          <w:numId w:val="1"/>
        </w:numPr>
        <w:spacing w:line="240" w:lineRule="auto"/>
        <w:contextualSpacing/>
        <w:jc w:val="both"/>
        <w:rPr>
          <w:rFonts w:eastAsia="Calibri" w:cs="Times New Roman"/>
          <w:color w:val="000000"/>
          <w:sz w:val="22"/>
        </w:rPr>
      </w:pPr>
      <w:r w:rsidRPr="007962AF">
        <w:rPr>
          <w:rFonts w:eastAsia="Calibri" w:cs="Times New Roman"/>
          <w:color w:val="000000"/>
          <w:sz w:val="22"/>
        </w:rPr>
        <w:t xml:space="preserve">При наличии подписанного </w:t>
      </w:r>
      <w:r w:rsidR="00C851F1">
        <w:rPr>
          <w:rFonts w:eastAsia="Calibri" w:cs="Times New Roman"/>
          <w:color w:val="000000"/>
          <w:sz w:val="22"/>
        </w:rPr>
        <w:t>Подрядчик</w:t>
      </w:r>
      <w:r w:rsidRPr="007962AF">
        <w:rPr>
          <w:rFonts w:eastAsia="Calibri" w:cs="Times New Roman"/>
          <w:color w:val="000000"/>
          <w:sz w:val="22"/>
        </w:rPr>
        <w:t xml:space="preserve">ом акта приема-передачи помещения (объект выполнения работ) все выявленные впоследствии недостатки устраняются за счет </w:t>
      </w:r>
      <w:r w:rsidR="00C851F1">
        <w:rPr>
          <w:rFonts w:eastAsia="Calibri" w:cs="Times New Roman"/>
          <w:color w:val="000000"/>
          <w:sz w:val="22"/>
        </w:rPr>
        <w:t>Подрядчик</w:t>
      </w:r>
      <w:r w:rsidRPr="007962AF">
        <w:rPr>
          <w:rFonts w:eastAsia="Calibri" w:cs="Times New Roman"/>
          <w:color w:val="000000"/>
          <w:sz w:val="22"/>
        </w:rPr>
        <w:t xml:space="preserve">а. </w:t>
      </w:r>
      <w:r w:rsidR="00C851F1">
        <w:rPr>
          <w:rFonts w:eastAsia="Calibri" w:cs="Times New Roman"/>
          <w:color w:val="000000"/>
          <w:sz w:val="22"/>
        </w:rPr>
        <w:t>Подрядчик</w:t>
      </w:r>
      <w:r w:rsidRPr="007962AF">
        <w:rPr>
          <w:rFonts w:eastAsia="Calibri" w:cs="Times New Roman"/>
          <w:color w:val="000000"/>
          <w:sz w:val="22"/>
        </w:rPr>
        <w:t xml:space="preserve"> отвечает за сохранность всех конструкции: окна, витражи, радиаторы и т.д., установленных в помещении. В случае обнаружения дефекта на конструкциях, после подписания акта приема-передачи данный дефект должен быть устранен силами и средствами </w:t>
      </w:r>
      <w:r w:rsidR="00C851F1">
        <w:rPr>
          <w:rFonts w:eastAsia="Calibri" w:cs="Times New Roman"/>
          <w:color w:val="000000"/>
          <w:sz w:val="22"/>
        </w:rPr>
        <w:t>П</w:t>
      </w:r>
      <w:r w:rsidRPr="007962AF">
        <w:rPr>
          <w:rFonts w:eastAsia="Calibri" w:cs="Times New Roman"/>
          <w:color w:val="000000"/>
          <w:sz w:val="22"/>
        </w:rPr>
        <w:t xml:space="preserve">одрядной организации. В случае отказа от устранения дефекта, Заказчик имеет право устранить дефект силами сторонней организации, с </w:t>
      </w:r>
      <w:proofErr w:type="spellStart"/>
      <w:r w:rsidRPr="007962AF">
        <w:rPr>
          <w:rFonts w:eastAsia="Calibri" w:cs="Times New Roman"/>
          <w:color w:val="000000"/>
          <w:sz w:val="22"/>
        </w:rPr>
        <w:t>перевыставлением</w:t>
      </w:r>
      <w:proofErr w:type="spellEnd"/>
      <w:r w:rsidRPr="007962AF">
        <w:rPr>
          <w:rFonts w:eastAsia="Calibri" w:cs="Times New Roman"/>
          <w:color w:val="000000"/>
          <w:sz w:val="22"/>
        </w:rPr>
        <w:t xml:space="preserve"> затрат на </w:t>
      </w:r>
      <w:r w:rsidR="00C851F1">
        <w:rPr>
          <w:rFonts w:eastAsia="Calibri" w:cs="Times New Roman"/>
          <w:color w:val="000000"/>
          <w:sz w:val="22"/>
        </w:rPr>
        <w:t>П</w:t>
      </w:r>
      <w:r w:rsidRPr="007962AF">
        <w:rPr>
          <w:rFonts w:eastAsia="Calibri" w:cs="Times New Roman"/>
          <w:color w:val="000000"/>
          <w:sz w:val="22"/>
        </w:rPr>
        <w:t xml:space="preserve">одрядную организацию или удержанием данной суммы из выполнения. </w:t>
      </w:r>
    </w:p>
    <w:p w14:paraId="52DF6092" w14:textId="592F5D93" w:rsidR="007962AF" w:rsidRPr="007962AF" w:rsidRDefault="007962AF" w:rsidP="00BB4E5F">
      <w:pPr>
        <w:numPr>
          <w:ilvl w:val="1"/>
          <w:numId w:val="1"/>
        </w:numPr>
        <w:spacing w:line="240" w:lineRule="auto"/>
        <w:contextualSpacing/>
        <w:jc w:val="both"/>
        <w:rPr>
          <w:rFonts w:eastAsia="Calibri" w:cs="Times New Roman"/>
          <w:color w:val="000000"/>
          <w:sz w:val="22"/>
        </w:rPr>
      </w:pPr>
      <w:r w:rsidRPr="007962AF">
        <w:rPr>
          <w:rFonts w:eastAsia="Calibri" w:cs="Times New Roman"/>
          <w:color w:val="000000"/>
          <w:sz w:val="22"/>
        </w:rPr>
        <w:t xml:space="preserve">Стоимость работ учитывает: все накладные и плановые расходы </w:t>
      </w:r>
      <w:r w:rsidR="00C851F1">
        <w:rPr>
          <w:rFonts w:eastAsia="Calibri" w:cs="Times New Roman"/>
          <w:color w:val="000000"/>
          <w:sz w:val="22"/>
        </w:rPr>
        <w:t>Подрядчик</w:t>
      </w:r>
      <w:r w:rsidRPr="007962AF">
        <w:rPr>
          <w:rFonts w:eastAsia="Calibri" w:cs="Times New Roman"/>
          <w:color w:val="000000"/>
          <w:sz w:val="22"/>
        </w:rPr>
        <w:t xml:space="preserve">а, налоги и сборы, уплачиваемые </w:t>
      </w:r>
      <w:r w:rsidR="00C851F1">
        <w:rPr>
          <w:rFonts w:eastAsia="Calibri" w:cs="Times New Roman"/>
          <w:color w:val="000000"/>
          <w:sz w:val="22"/>
        </w:rPr>
        <w:t>Подрядчик</w:t>
      </w:r>
      <w:r w:rsidRPr="007962AF">
        <w:rPr>
          <w:rFonts w:eastAsia="Calibri" w:cs="Times New Roman"/>
          <w:color w:val="000000"/>
          <w:sz w:val="22"/>
        </w:rPr>
        <w:t xml:space="preserve">ом в результате своей деятельности, а также оплату грузоподъемных механизмов. </w:t>
      </w:r>
    </w:p>
    <w:p w14:paraId="5E88957B" w14:textId="77777777" w:rsidR="007962AF" w:rsidRPr="007962AF" w:rsidRDefault="007962AF" w:rsidP="007962AF">
      <w:pPr>
        <w:numPr>
          <w:ilvl w:val="1"/>
          <w:numId w:val="1"/>
        </w:numPr>
        <w:spacing w:line="240" w:lineRule="auto"/>
        <w:ind w:left="360" w:hanging="360"/>
        <w:contextualSpacing/>
        <w:jc w:val="both"/>
        <w:rPr>
          <w:rFonts w:eastAsia="Calibri" w:cs="Times New Roman"/>
          <w:color w:val="000000"/>
          <w:sz w:val="22"/>
        </w:rPr>
      </w:pPr>
      <w:r w:rsidRPr="007962AF">
        <w:rPr>
          <w:rFonts w:eastAsia="Calibri" w:cs="Times New Roman"/>
          <w:color w:val="000000"/>
          <w:sz w:val="22"/>
        </w:rPr>
        <w:t xml:space="preserve">Так же в стоимость работ входит: </w:t>
      </w:r>
    </w:p>
    <w:p w14:paraId="38DB84B9" w14:textId="760A58E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все вспомогательные механизмы и средства </w:t>
      </w:r>
      <w:proofErr w:type="spellStart"/>
      <w:r w:rsidRPr="007962AF">
        <w:rPr>
          <w:rFonts w:eastAsia="Calibri" w:cs="Times New Roman"/>
          <w:sz w:val="22"/>
        </w:rPr>
        <w:t>подмащивания</w:t>
      </w:r>
      <w:proofErr w:type="spellEnd"/>
      <w:r w:rsidRPr="007962AF">
        <w:rPr>
          <w:rFonts w:eastAsia="Calibri" w:cs="Times New Roman"/>
          <w:sz w:val="22"/>
        </w:rPr>
        <w:t xml:space="preserve"> для производства работ по договору; </w:t>
      </w:r>
    </w:p>
    <w:p w14:paraId="587F7C68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Pr="007962AF">
        <w:rPr>
          <w:rFonts w:eastAsia="Calibri" w:cs="Times New Roman"/>
          <w:sz w:val="22"/>
        </w:rPr>
        <w:t>доборные</w:t>
      </w:r>
      <w:proofErr w:type="spellEnd"/>
      <w:r w:rsidRPr="007962AF">
        <w:rPr>
          <w:rFonts w:eastAsia="Calibri" w:cs="Times New Roman"/>
          <w:sz w:val="22"/>
        </w:rPr>
        <w:t xml:space="preserve"> элементы, а также антикоррозийная защита конструкций,</w:t>
      </w:r>
      <w:r w:rsidRPr="007962AF">
        <w:rPr>
          <w:rFonts w:eastAsia="Times New Roman" w:cs="Times New Roman"/>
          <w:sz w:val="22"/>
          <w:lang w:eastAsia="ru-RU"/>
        </w:rPr>
        <w:t xml:space="preserve"> защитная пленка, скотч, кисти и прочее</w:t>
      </w:r>
      <w:r w:rsidRPr="007962AF">
        <w:rPr>
          <w:rFonts w:eastAsia="Calibri" w:cs="Times New Roman"/>
          <w:sz w:val="22"/>
        </w:rPr>
        <w:t>);</w:t>
      </w:r>
    </w:p>
    <w:p w14:paraId="2DD47B66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затраты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 в случае необходимости</w:t>
      </w:r>
      <w:r w:rsidRPr="007962AF">
        <w:rPr>
          <w:rFonts w:eastAsia="Times New Roman" w:cs="Times New Roman"/>
          <w:sz w:val="22"/>
          <w:lang w:eastAsia="ru-RU"/>
        </w:rPr>
        <w:t xml:space="preserve"> и прочее;</w:t>
      </w:r>
      <w:r w:rsidRPr="007962AF">
        <w:rPr>
          <w:rFonts w:eastAsia="Calibri" w:cs="Times New Roman"/>
          <w:sz w:val="22"/>
        </w:rPr>
        <w:t xml:space="preserve"> </w:t>
      </w:r>
    </w:p>
    <w:p w14:paraId="4B8EB4D2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работы по заделке мест примыкания монолитных ж/б перекрытий к межквартирным стенам и межкомнатным перегородкам (при необходимости);</w:t>
      </w:r>
    </w:p>
    <w:p w14:paraId="3CBBC20B" w14:textId="0DC9BDCE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алмазная резка до нужных размеров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керамогранита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>;</w:t>
      </w:r>
    </w:p>
    <w:p w14:paraId="0A0FED1A" w14:textId="1B62D718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запиливание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керамогранита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на наружных углах под 45 градусов;</w:t>
      </w:r>
    </w:p>
    <w:p w14:paraId="2007AE67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выполнение примыканий пола к двери квартирной, двери межкомнатной после установки дверей;</w:t>
      </w:r>
    </w:p>
    <w:p w14:paraId="61BA627C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lastRenderedPageBreak/>
        <w:t>в расценку по окраске стен включить работы демонтаж/монтаж: радиаторов, розеток, выключателей и других элементов внутриквартирных инженерных систем, F-образного оконного ПВХ профиля (при наличии);</w:t>
      </w:r>
    </w:p>
    <w:p w14:paraId="46610A4F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в стоимость расценки по устройству полов из ламината включить работы по подрезке по длине и ширине, устройство отверстий под трубопровод, материал и установку декоративных колец на трубопровод (цвет подобрать под цвет ламината), а также стоимость скотча для склеивания подложки.</w:t>
      </w:r>
    </w:p>
    <w:p w14:paraId="13D55BAF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в стоимость расценки на монтаж труб водоснабжения и водоотведения в том числе входит стоимость отводов, тройников, переходов, метизов, хомутов для крепления труб.</w:t>
      </w:r>
    </w:p>
    <w:p w14:paraId="7B2AFA06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в стоимость расценки по установке унитаза/инсталляции включить работы по подключению сантехнических приборов и устройств к системам ХВС, водоотведения. Туалетные сидения оставить в упаковке рядом с унитазом (при условии, что сиденье съемное). </w:t>
      </w:r>
    </w:p>
    <w:p w14:paraId="3AC6B3E3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в стоимость расценки по монтажу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полотенцесушителей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включить крепежи, фитинги, метизы.</w:t>
      </w:r>
    </w:p>
    <w:p w14:paraId="73EFE11B" w14:textId="3A0CCAAA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в стоимости </w:t>
      </w:r>
      <w:r w:rsidR="00C851F1">
        <w:rPr>
          <w:rFonts w:eastAsia="Times New Roman" w:cs="Times New Roman"/>
          <w:color w:val="000000"/>
          <w:sz w:val="22"/>
          <w:lang w:eastAsia="ru-RU"/>
        </w:rPr>
        <w:t xml:space="preserve">установки </w:t>
      </w: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двери учесть </w:t>
      </w:r>
      <w:r w:rsidR="00C851F1">
        <w:rPr>
          <w:rFonts w:eastAsia="Times New Roman" w:cs="Times New Roman"/>
          <w:color w:val="000000"/>
          <w:sz w:val="22"/>
          <w:lang w:eastAsia="ru-RU"/>
        </w:rPr>
        <w:t>монтаж</w:t>
      </w: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защелок, замков, планок, петель, ручек и пр. В дверях в санузлы и ванные комнаты изнутри установить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вертушёк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с дверной задвижкой.</w:t>
      </w:r>
    </w:p>
    <w:p w14:paraId="549BBA40" w14:textId="77777777" w:rsidR="007962AF" w:rsidRPr="007962AF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установка заглушек из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пеноплекса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в местах установки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вентрешеток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и смотровых лючков, во избежание загрязнений внутри коммуникационных ниш;</w:t>
      </w:r>
    </w:p>
    <w:p w14:paraId="739FDA82" w14:textId="77777777" w:rsidR="007962AF" w:rsidRPr="00C851F1" w:rsidRDefault="007962AF" w:rsidP="007962AF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eastAsia="Times New Roman" w:cs="Times New Roman"/>
          <w:b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затраты на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клининговые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услуги помещения в комплексе, в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т.ч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. очистка оконных и витражных конструкций,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керамогранита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>, дверей, люков от следов строительных смесей и краски.</w:t>
      </w:r>
      <w:r w:rsidRPr="007962AF">
        <w:rPr>
          <w:rFonts w:eastAsia="Calibri" w:cs="Times New Roman"/>
          <w:sz w:val="22"/>
        </w:rPr>
        <w:t xml:space="preserve"> </w:t>
      </w:r>
      <w:r w:rsidRPr="00C851F1">
        <w:rPr>
          <w:rFonts w:eastAsia="Times New Roman" w:cs="Times New Roman"/>
          <w:b/>
          <w:sz w:val="22"/>
          <w:lang w:eastAsia="ru-RU"/>
        </w:rPr>
        <w:t>Без выполнения влажной уборки в помещении, работы считаются не выполненными.</w:t>
      </w:r>
    </w:p>
    <w:p w14:paraId="568E9CA5" w14:textId="0A05F450" w:rsidR="007962AF" w:rsidRPr="007962AF" w:rsidRDefault="007962AF" w:rsidP="00335C0C">
      <w:pPr>
        <w:numPr>
          <w:ilvl w:val="1"/>
          <w:numId w:val="1"/>
        </w:numPr>
        <w:spacing w:line="240" w:lineRule="auto"/>
        <w:contextualSpacing/>
        <w:jc w:val="both"/>
        <w:rPr>
          <w:rFonts w:eastAsia="Calibri" w:cs="Times New Roman"/>
          <w:color w:val="000000"/>
          <w:sz w:val="22"/>
        </w:rPr>
      </w:pPr>
      <w:r w:rsidRPr="007962AF">
        <w:rPr>
          <w:rFonts w:eastAsia="Calibri" w:cs="Times New Roman"/>
          <w:color w:val="000000"/>
          <w:sz w:val="22"/>
        </w:rPr>
        <w:t xml:space="preserve"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</w:t>
      </w:r>
      <w:r w:rsidR="00C851F1">
        <w:rPr>
          <w:rFonts w:eastAsia="Calibri" w:cs="Times New Roman"/>
          <w:color w:val="000000"/>
          <w:sz w:val="22"/>
        </w:rPr>
        <w:t>Заказчик</w:t>
      </w:r>
      <w:r w:rsidRPr="007962AF">
        <w:rPr>
          <w:rFonts w:eastAsia="Calibri" w:cs="Times New Roman"/>
          <w:color w:val="000000"/>
          <w:sz w:val="22"/>
        </w:rPr>
        <w:t xml:space="preserve">ом и </w:t>
      </w:r>
      <w:r w:rsidR="00C851F1">
        <w:rPr>
          <w:rFonts w:eastAsia="Calibri" w:cs="Times New Roman"/>
          <w:color w:val="000000"/>
          <w:sz w:val="22"/>
        </w:rPr>
        <w:t>Подрядчик</w:t>
      </w:r>
      <w:r w:rsidRPr="007962AF">
        <w:rPr>
          <w:rFonts w:eastAsia="Calibri" w:cs="Times New Roman"/>
          <w:color w:val="000000"/>
          <w:sz w:val="22"/>
        </w:rPr>
        <w:t>ом.</w:t>
      </w:r>
    </w:p>
    <w:p w14:paraId="7ABE4330" w14:textId="0EF4E094" w:rsidR="00335C0C" w:rsidRPr="00C851F1" w:rsidRDefault="00E81876" w:rsidP="00E81876">
      <w:pPr>
        <w:spacing w:after="0" w:line="240" w:lineRule="auto"/>
        <w:contextualSpacing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color w:val="000000"/>
          <w:sz w:val="22"/>
        </w:rPr>
        <w:t xml:space="preserve">1.9. </w:t>
      </w:r>
      <w:r w:rsidR="007962AF" w:rsidRPr="00C851F1">
        <w:rPr>
          <w:rFonts w:eastAsia="Calibri" w:cs="Times New Roman"/>
          <w:color w:val="000000"/>
          <w:sz w:val="22"/>
        </w:rPr>
        <w:t>Сдач</w:t>
      </w:r>
      <w:r w:rsidR="00C851F1">
        <w:rPr>
          <w:rFonts w:eastAsia="Calibri" w:cs="Times New Roman"/>
          <w:color w:val="000000"/>
          <w:sz w:val="22"/>
        </w:rPr>
        <w:t>а</w:t>
      </w:r>
      <w:r w:rsidR="007962AF" w:rsidRPr="00C851F1">
        <w:rPr>
          <w:rFonts w:eastAsia="Calibri" w:cs="Times New Roman"/>
          <w:color w:val="000000"/>
          <w:sz w:val="22"/>
        </w:rPr>
        <w:t xml:space="preserve"> </w:t>
      </w:r>
      <w:r w:rsidR="00335C0C" w:rsidRPr="00C851F1">
        <w:rPr>
          <w:rFonts w:eastAsia="Calibri" w:cs="Times New Roman"/>
          <w:color w:val="000000"/>
          <w:sz w:val="22"/>
        </w:rPr>
        <w:t xml:space="preserve">результата выполненных работ </w:t>
      </w:r>
      <w:r w:rsidR="00C851F1" w:rsidRPr="00C851F1">
        <w:rPr>
          <w:rFonts w:eastAsia="Calibri" w:cs="Times New Roman"/>
          <w:color w:val="000000"/>
          <w:sz w:val="22"/>
        </w:rPr>
        <w:t>собственнику помещения или его законно</w:t>
      </w:r>
      <w:r w:rsidR="00C851F1">
        <w:rPr>
          <w:rFonts w:eastAsia="Calibri" w:cs="Times New Roman"/>
          <w:color w:val="000000"/>
          <w:sz w:val="22"/>
        </w:rPr>
        <w:t>му</w:t>
      </w:r>
      <w:r w:rsidR="00C851F1" w:rsidRPr="00C851F1">
        <w:rPr>
          <w:rFonts w:eastAsia="Calibri" w:cs="Times New Roman"/>
          <w:color w:val="000000"/>
          <w:sz w:val="22"/>
        </w:rPr>
        <w:t xml:space="preserve"> представител</w:t>
      </w:r>
      <w:r w:rsidR="00C851F1">
        <w:rPr>
          <w:rFonts w:eastAsia="Calibri" w:cs="Times New Roman"/>
          <w:color w:val="000000"/>
          <w:sz w:val="22"/>
        </w:rPr>
        <w:t>ю</w:t>
      </w:r>
      <w:r w:rsidR="00C851F1" w:rsidRPr="00C851F1">
        <w:rPr>
          <w:rFonts w:eastAsia="Calibri" w:cs="Times New Roman"/>
          <w:color w:val="000000"/>
          <w:sz w:val="22"/>
        </w:rPr>
        <w:t xml:space="preserve"> в присутствии Заказчика или его представителя</w:t>
      </w:r>
      <w:r w:rsidR="00536404" w:rsidRPr="00C851F1">
        <w:rPr>
          <w:rFonts w:eastAsia="Calibri" w:cs="Times New Roman"/>
          <w:color w:val="000000"/>
          <w:sz w:val="22"/>
        </w:rPr>
        <w:t>.</w:t>
      </w:r>
    </w:p>
    <w:p w14:paraId="2F5D269B" w14:textId="426CA0BB" w:rsidR="007962AF" w:rsidRPr="00E81876" w:rsidRDefault="00E81876" w:rsidP="00E81876">
      <w:pPr>
        <w:pStyle w:val="a3"/>
        <w:spacing w:after="0" w:line="240" w:lineRule="auto"/>
        <w:ind w:left="0"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color w:val="000000"/>
          <w:sz w:val="22"/>
        </w:rPr>
        <w:t xml:space="preserve">1.10. </w:t>
      </w:r>
      <w:r w:rsidR="007962AF" w:rsidRPr="00E81876">
        <w:rPr>
          <w:rFonts w:eastAsia="Calibri" w:cs="Times New Roman"/>
          <w:color w:val="000000"/>
          <w:sz w:val="22"/>
        </w:rPr>
        <w:t>Выгрузка материалов и их подача на эта</w:t>
      </w:r>
      <w:r w:rsidR="00536404" w:rsidRPr="00E81876">
        <w:rPr>
          <w:rFonts w:eastAsia="Calibri" w:cs="Times New Roman"/>
          <w:color w:val="000000"/>
          <w:sz w:val="22"/>
        </w:rPr>
        <w:t>ж осуществляется Подрядчиком</w:t>
      </w:r>
      <w:r w:rsidR="007962AF" w:rsidRPr="00E81876">
        <w:rPr>
          <w:rFonts w:eastAsia="Calibri" w:cs="Times New Roman"/>
          <w:sz w:val="22"/>
        </w:rPr>
        <w:t>.</w:t>
      </w:r>
    </w:p>
    <w:p w14:paraId="1F63F6F9" w14:textId="3E782D6E" w:rsidR="00E84EE8" w:rsidRPr="007962AF" w:rsidRDefault="00E81876" w:rsidP="00E81876">
      <w:pPr>
        <w:spacing w:after="0" w:line="240" w:lineRule="auto"/>
        <w:contextualSpacing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 xml:space="preserve">1.11. </w:t>
      </w:r>
      <w:r w:rsidR="00E84EE8">
        <w:rPr>
          <w:rFonts w:eastAsia="Calibri" w:cs="Times New Roman"/>
          <w:sz w:val="22"/>
        </w:rPr>
        <w:t xml:space="preserve">Заказчик оставляет за собой право </w:t>
      </w:r>
    </w:p>
    <w:p w14:paraId="5EA7BA8B" w14:textId="77777777" w:rsidR="007962AF" w:rsidRPr="007962AF" w:rsidRDefault="007962AF" w:rsidP="007962AF">
      <w:pPr>
        <w:spacing w:line="240" w:lineRule="auto"/>
        <w:contextualSpacing/>
        <w:jc w:val="both"/>
        <w:rPr>
          <w:rFonts w:eastAsia="Calibri" w:cs="Times New Roman"/>
          <w:sz w:val="22"/>
        </w:rPr>
      </w:pPr>
    </w:p>
    <w:p w14:paraId="62639274" w14:textId="4508BE27" w:rsidR="007962AF" w:rsidRPr="007962AF" w:rsidRDefault="007962AF" w:rsidP="007962AF">
      <w:pPr>
        <w:numPr>
          <w:ilvl w:val="0"/>
          <w:numId w:val="1"/>
        </w:numPr>
        <w:spacing w:line="240" w:lineRule="auto"/>
        <w:contextualSpacing/>
        <w:jc w:val="center"/>
        <w:rPr>
          <w:rFonts w:eastAsia="Calibri" w:cs="Times New Roman"/>
          <w:b/>
          <w:sz w:val="22"/>
          <w:u w:val="single"/>
        </w:rPr>
      </w:pPr>
      <w:r w:rsidRPr="007962AF">
        <w:rPr>
          <w:rFonts w:eastAsia="Calibri" w:cs="Times New Roman"/>
          <w:b/>
          <w:bCs/>
          <w:sz w:val="22"/>
          <w:u w:val="single"/>
        </w:rPr>
        <w:t>Условия и порядок расчетов</w:t>
      </w:r>
    </w:p>
    <w:p w14:paraId="40BDEB7B" w14:textId="5C75AC98" w:rsidR="00335C0C" w:rsidRPr="00384B9C" w:rsidRDefault="00335C0C" w:rsidP="00335C0C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eastAsia="Calibri" w:cs="Times New Roman"/>
          <w:sz w:val="22"/>
        </w:rPr>
      </w:pPr>
      <w:r w:rsidRPr="00384B9C">
        <w:rPr>
          <w:rFonts w:eastAsia="Calibri" w:cs="Times New Roman"/>
          <w:sz w:val="22"/>
        </w:rPr>
        <w:t xml:space="preserve">Допускается выплата аванса по соглашению между </w:t>
      </w:r>
      <w:r w:rsidR="00536404" w:rsidRPr="00384B9C">
        <w:rPr>
          <w:rFonts w:eastAsia="Calibri" w:cs="Times New Roman"/>
          <w:sz w:val="22"/>
        </w:rPr>
        <w:t>Заказчиком и Подрядчиком</w:t>
      </w:r>
      <w:r w:rsidRPr="00384B9C">
        <w:rPr>
          <w:rFonts w:eastAsia="Calibri" w:cs="Times New Roman"/>
          <w:sz w:val="22"/>
        </w:rPr>
        <w:t xml:space="preserve">, на основании выставленного </w:t>
      </w:r>
      <w:r w:rsidR="00536404" w:rsidRPr="00384B9C">
        <w:rPr>
          <w:rFonts w:eastAsia="Calibri" w:cs="Times New Roman"/>
          <w:sz w:val="22"/>
        </w:rPr>
        <w:t>Подрядчиком</w:t>
      </w:r>
      <w:r w:rsidRPr="00384B9C">
        <w:rPr>
          <w:rFonts w:eastAsia="Calibri" w:cs="Times New Roman"/>
          <w:sz w:val="22"/>
        </w:rPr>
        <w:t xml:space="preserve"> счета на оплату.</w:t>
      </w:r>
    </w:p>
    <w:p w14:paraId="50FFA9C5" w14:textId="0FA23EF7" w:rsidR="00335C0C" w:rsidRPr="00384B9C" w:rsidRDefault="00335C0C" w:rsidP="00335C0C">
      <w:pPr>
        <w:tabs>
          <w:tab w:val="left" w:pos="0"/>
        </w:tabs>
        <w:spacing w:after="0" w:line="240" w:lineRule="auto"/>
        <w:contextualSpacing/>
        <w:jc w:val="both"/>
        <w:rPr>
          <w:rFonts w:eastAsia="Calibri" w:cs="Times New Roman"/>
          <w:color w:val="FF0000"/>
          <w:sz w:val="22"/>
        </w:rPr>
      </w:pPr>
      <w:r w:rsidRPr="00384B9C">
        <w:rPr>
          <w:rFonts w:eastAsia="Calibri" w:cs="Times New Roman"/>
          <w:color w:val="FF0000"/>
          <w:sz w:val="22"/>
        </w:rPr>
        <w:t xml:space="preserve">Первый авансовый платеж в сумме </w:t>
      </w:r>
      <w:r w:rsidRPr="00384B9C">
        <w:rPr>
          <w:rFonts w:eastAsia="Calibri" w:cs="Times New Roman"/>
          <w:i/>
          <w:iCs/>
          <w:color w:val="FF0000"/>
          <w:sz w:val="22"/>
        </w:rPr>
        <w:t>сумма цифрами (сумма прописью)</w:t>
      </w:r>
      <w:r w:rsidRPr="00384B9C">
        <w:rPr>
          <w:rFonts w:eastAsia="Calibri" w:cs="Times New Roman"/>
          <w:color w:val="FF0000"/>
          <w:sz w:val="22"/>
        </w:rPr>
        <w:t xml:space="preserve"> рублей </w:t>
      </w:r>
      <w:r w:rsidRPr="00384B9C">
        <w:rPr>
          <w:rFonts w:eastAsia="Calibri" w:cs="Times New Roman"/>
          <w:i/>
          <w:iCs/>
          <w:color w:val="FF0000"/>
          <w:sz w:val="22"/>
        </w:rPr>
        <w:t>сумма цифрами</w:t>
      </w:r>
      <w:r w:rsidRPr="00384B9C">
        <w:rPr>
          <w:rFonts w:eastAsia="Calibri" w:cs="Times New Roman"/>
          <w:color w:val="FF0000"/>
          <w:sz w:val="22"/>
        </w:rPr>
        <w:t xml:space="preserve"> копеек,</w:t>
      </w:r>
      <w:r w:rsidR="00536404" w:rsidRPr="00384B9C">
        <w:rPr>
          <w:rFonts w:eastAsia="Calibri" w:cs="Times New Roman"/>
          <w:color w:val="FF0000"/>
          <w:sz w:val="22"/>
        </w:rPr>
        <w:t xml:space="preserve"> (</w:t>
      </w:r>
      <w:r w:rsidRPr="00384B9C">
        <w:rPr>
          <w:rFonts w:eastAsia="Calibri" w:cs="Times New Roman"/>
          <w:i/>
          <w:iCs/>
          <w:color w:val="FF0000"/>
          <w:sz w:val="22"/>
        </w:rPr>
        <w:t>в том числе НДС</w:t>
      </w:r>
      <w:r w:rsidR="00536404" w:rsidRPr="00384B9C">
        <w:rPr>
          <w:rFonts w:eastAsia="Calibri" w:cs="Times New Roman"/>
          <w:i/>
          <w:iCs/>
          <w:color w:val="FF0000"/>
          <w:sz w:val="22"/>
        </w:rPr>
        <w:t>)</w:t>
      </w:r>
      <w:r w:rsidRPr="00384B9C">
        <w:rPr>
          <w:rFonts w:eastAsia="Calibri" w:cs="Times New Roman"/>
          <w:color w:val="FF0000"/>
          <w:sz w:val="22"/>
        </w:rPr>
        <w:t xml:space="preserve">, подлежит оплате в течение 10 (Десяти) рабочих дней с момента выставления </w:t>
      </w:r>
      <w:r w:rsidR="00536404" w:rsidRPr="00384B9C">
        <w:rPr>
          <w:rFonts w:eastAsia="Calibri" w:cs="Times New Roman"/>
          <w:color w:val="FF0000"/>
          <w:sz w:val="22"/>
        </w:rPr>
        <w:t>П</w:t>
      </w:r>
      <w:r w:rsidRPr="00384B9C">
        <w:rPr>
          <w:rFonts w:eastAsia="Calibri" w:cs="Times New Roman"/>
          <w:color w:val="FF0000"/>
          <w:sz w:val="22"/>
        </w:rPr>
        <w:t>одрядчиком счета на оплату.</w:t>
      </w:r>
    </w:p>
    <w:p w14:paraId="7B20CD78" w14:textId="42EA4F69" w:rsidR="00335C0C" w:rsidRPr="00384B9C" w:rsidRDefault="00335C0C" w:rsidP="00335C0C">
      <w:pPr>
        <w:tabs>
          <w:tab w:val="left" w:pos="0"/>
        </w:tabs>
        <w:spacing w:after="0" w:line="240" w:lineRule="auto"/>
        <w:contextualSpacing/>
        <w:jc w:val="both"/>
        <w:rPr>
          <w:rFonts w:eastAsia="Calibri" w:cs="Times New Roman"/>
          <w:sz w:val="22"/>
        </w:rPr>
      </w:pPr>
      <w:r w:rsidRPr="00384B9C">
        <w:rPr>
          <w:rFonts w:eastAsia="Calibri" w:cs="Times New Roman"/>
          <w:sz w:val="22"/>
        </w:rPr>
        <w:t xml:space="preserve">При оплате выполненных работ полученный </w:t>
      </w:r>
      <w:r w:rsidR="00536404" w:rsidRPr="00384B9C">
        <w:rPr>
          <w:rFonts w:eastAsia="Calibri" w:cs="Times New Roman"/>
          <w:sz w:val="22"/>
        </w:rPr>
        <w:t>П</w:t>
      </w:r>
      <w:r w:rsidRPr="00384B9C">
        <w:rPr>
          <w:rFonts w:eastAsia="Calibri" w:cs="Times New Roman"/>
          <w:sz w:val="22"/>
        </w:rPr>
        <w:t>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31F5344E" w14:textId="77777777" w:rsidR="00384B9C" w:rsidRPr="00384B9C" w:rsidRDefault="00384B9C" w:rsidP="00335C0C">
      <w:pPr>
        <w:tabs>
          <w:tab w:val="left" w:pos="0"/>
        </w:tabs>
        <w:spacing w:after="0" w:line="240" w:lineRule="auto"/>
        <w:contextualSpacing/>
        <w:jc w:val="both"/>
        <w:rPr>
          <w:rFonts w:eastAsia="Calibri" w:cs="Times New Roman"/>
          <w:sz w:val="22"/>
        </w:rPr>
      </w:pPr>
    </w:p>
    <w:p w14:paraId="30179455" w14:textId="6D3C71E5" w:rsidR="00384B9C" w:rsidRPr="00384B9C" w:rsidRDefault="00384B9C" w:rsidP="00384B9C">
      <w:pPr>
        <w:pStyle w:val="a8"/>
        <w:contextualSpacing/>
        <w:rPr>
          <w:sz w:val="22"/>
          <w:szCs w:val="22"/>
        </w:rPr>
      </w:pPr>
      <w:r w:rsidRPr="00384B9C">
        <w:rPr>
          <w:rFonts w:eastAsia="Calibri"/>
          <w:sz w:val="22"/>
          <w:szCs w:val="22"/>
        </w:rPr>
        <w:t xml:space="preserve">2.2. </w:t>
      </w:r>
      <w:r w:rsidRPr="00384B9C">
        <w:rPr>
          <w:sz w:val="22"/>
          <w:szCs w:val="22"/>
        </w:rPr>
        <w:t xml:space="preserve">Оплата работ производится Заказчиком при соблюдении совокупности следующих условий: </w:t>
      </w:r>
    </w:p>
    <w:p w14:paraId="13A24391" w14:textId="26E460EA" w:rsidR="00384B9C" w:rsidRPr="00384B9C" w:rsidRDefault="00384B9C" w:rsidP="00384B9C">
      <w:pPr>
        <w:pStyle w:val="a8"/>
        <w:contextualSpacing/>
        <w:rPr>
          <w:sz w:val="22"/>
          <w:szCs w:val="22"/>
        </w:rPr>
      </w:pPr>
      <w:r w:rsidRPr="00384B9C">
        <w:rPr>
          <w:sz w:val="22"/>
          <w:szCs w:val="22"/>
        </w:rPr>
        <w:t xml:space="preserve">1) отсутствие замечаний по качеству работ со стороны Заказчика; </w:t>
      </w:r>
    </w:p>
    <w:p w14:paraId="5306DE7A" w14:textId="77777777" w:rsidR="00384B9C" w:rsidRPr="00384B9C" w:rsidRDefault="00384B9C" w:rsidP="00384B9C">
      <w:pPr>
        <w:pStyle w:val="a8"/>
        <w:contextualSpacing/>
        <w:rPr>
          <w:sz w:val="22"/>
          <w:szCs w:val="22"/>
        </w:rPr>
      </w:pPr>
      <w:r w:rsidRPr="00384B9C">
        <w:rPr>
          <w:sz w:val="22"/>
          <w:szCs w:val="22"/>
        </w:rPr>
        <w:t>2) передача Заказчику полного комплекта исполнительной документации;</w:t>
      </w:r>
    </w:p>
    <w:p w14:paraId="79C3F289" w14:textId="481C32A3" w:rsidR="00384B9C" w:rsidRPr="00384B9C" w:rsidRDefault="00384B9C" w:rsidP="00384B9C">
      <w:pPr>
        <w:pStyle w:val="a8"/>
        <w:contextualSpacing/>
        <w:rPr>
          <w:sz w:val="22"/>
          <w:szCs w:val="22"/>
        </w:rPr>
      </w:pPr>
      <w:r w:rsidRPr="00384B9C">
        <w:rPr>
          <w:sz w:val="22"/>
          <w:szCs w:val="22"/>
        </w:rPr>
        <w:t xml:space="preserve">3) подписание без замечаний участниками долевого строительства актов выполненных работ (приема передачи), подписываемых между Заказчиком и Участниками долевого строительства </w:t>
      </w:r>
      <w:r w:rsidR="00E81876" w:rsidRPr="00384B9C">
        <w:rPr>
          <w:sz w:val="22"/>
          <w:szCs w:val="22"/>
        </w:rPr>
        <w:t>в рамках,</w:t>
      </w:r>
      <w:r w:rsidRPr="00384B9C">
        <w:rPr>
          <w:sz w:val="22"/>
          <w:szCs w:val="22"/>
        </w:rPr>
        <w:t xml:space="preserve"> заключенных между ними договоров подряда (долевого участия в строительстве).  </w:t>
      </w:r>
    </w:p>
    <w:p w14:paraId="11876AEC" w14:textId="303D05E3" w:rsidR="007962AF" w:rsidRPr="007962AF" w:rsidRDefault="007962AF" w:rsidP="00384B9C">
      <w:pPr>
        <w:tabs>
          <w:tab w:val="left" w:pos="567"/>
        </w:tabs>
        <w:spacing w:after="0" w:line="240" w:lineRule="auto"/>
        <w:contextualSpacing/>
        <w:jc w:val="both"/>
        <w:rPr>
          <w:rFonts w:eastAsia="Calibri" w:cs="Times New Roman"/>
          <w:sz w:val="22"/>
        </w:rPr>
      </w:pPr>
    </w:p>
    <w:p w14:paraId="131DA3D9" w14:textId="17592B50" w:rsidR="007962AF" w:rsidRPr="00335C0C" w:rsidRDefault="007962AF" w:rsidP="00335C0C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b/>
          <w:sz w:val="22"/>
          <w:u w:val="single"/>
          <w:lang w:eastAsia="ru-RU"/>
        </w:rPr>
      </w:pPr>
      <w:r w:rsidRPr="00335C0C">
        <w:rPr>
          <w:rFonts w:eastAsia="Times New Roman" w:cs="Times New Roman"/>
          <w:b/>
          <w:sz w:val="22"/>
          <w:u w:val="single"/>
          <w:lang w:eastAsia="ru-RU"/>
        </w:rPr>
        <w:t>Обязательные условия производственного характера.</w:t>
      </w:r>
    </w:p>
    <w:p w14:paraId="73237393" w14:textId="77777777" w:rsidR="007962AF" w:rsidRPr="007962AF" w:rsidRDefault="007962AF" w:rsidP="007962AF">
      <w:pPr>
        <w:tabs>
          <w:tab w:val="left" w:pos="284"/>
        </w:tabs>
        <w:spacing w:after="0" w:line="240" w:lineRule="auto"/>
        <w:ind w:left="567" w:hanging="567"/>
        <w:rPr>
          <w:rFonts w:eastAsia="Times New Roman" w:cs="Times New Roman"/>
          <w:b/>
          <w:sz w:val="22"/>
          <w:u w:val="single"/>
          <w:lang w:eastAsia="ru-RU"/>
        </w:rPr>
      </w:pPr>
    </w:p>
    <w:p w14:paraId="3215D400" w14:textId="4CB9BC78" w:rsidR="007962AF" w:rsidRPr="007962AF" w:rsidRDefault="007962AF" w:rsidP="007962AF">
      <w:pPr>
        <w:numPr>
          <w:ilvl w:val="1"/>
          <w:numId w:val="10"/>
        </w:numPr>
        <w:tabs>
          <w:tab w:val="left" w:pos="851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Times New Roman" w:cs="Times New Roman"/>
          <w:sz w:val="22"/>
          <w:lang w:eastAsia="ru-RU"/>
        </w:rPr>
        <w:t xml:space="preserve">Выполнить «под ключ» комплекс работ </w:t>
      </w:r>
      <w:r w:rsidRPr="007962AF">
        <w:rPr>
          <w:rFonts w:eastAsia="Times New Roman" w:cs="Times New Roman"/>
          <w:b/>
          <w:sz w:val="22"/>
          <w:lang w:eastAsia="ru-RU"/>
        </w:rPr>
        <w:t>по чистовой отделке квартир</w:t>
      </w:r>
      <w:r w:rsidRPr="007962AF">
        <w:rPr>
          <w:rFonts w:eastAsia="Times New Roman" w:cs="Times New Roman"/>
          <w:sz w:val="22"/>
          <w:lang w:eastAsia="ru-RU"/>
        </w:rPr>
        <w:t xml:space="preserve"> </w:t>
      </w:r>
      <w:r w:rsidR="00335C0C">
        <w:rPr>
          <w:rFonts w:eastAsia="Times New Roman" w:cs="Times New Roman"/>
          <w:b/>
          <w:sz w:val="22"/>
          <w:lang w:eastAsia="ru-RU"/>
        </w:rPr>
        <w:t>02-07-02, 02-10-03</w:t>
      </w:r>
      <w:r w:rsidR="00841E5D">
        <w:rPr>
          <w:rFonts w:eastAsia="Times New Roman" w:cs="Times New Roman"/>
          <w:b/>
          <w:sz w:val="22"/>
          <w:lang w:eastAsia="ru-RU"/>
        </w:rPr>
        <w:t>, 02-02-01</w:t>
      </w:r>
      <w:r w:rsidRPr="007962AF">
        <w:rPr>
          <w:rFonts w:eastAsia="Times New Roman" w:cs="Times New Roman"/>
          <w:b/>
          <w:sz w:val="22"/>
          <w:lang w:eastAsia="ru-RU"/>
        </w:rPr>
        <w:t xml:space="preserve"> установке сантехнического и электрического оборудования с прокладкой инженерных коммуникаций</w:t>
      </w:r>
      <w:r w:rsidRPr="007962AF">
        <w:rPr>
          <w:rFonts w:eastAsia="Times New Roman" w:cs="Times New Roman"/>
          <w:sz w:val="22"/>
          <w:lang w:eastAsia="ru-RU"/>
        </w:rPr>
        <w:t>, в том числе участие в итоговой комиссии и передаче помещений Собственникам,</w:t>
      </w:r>
      <w:r w:rsidRPr="007962AF">
        <w:rPr>
          <w:rFonts w:eastAsia="Calibri" w:cs="Times New Roman"/>
          <w:sz w:val="22"/>
        </w:rPr>
        <w:t xml:space="preserve"> </w:t>
      </w:r>
      <w:r w:rsidRPr="007962AF">
        <w:rPr>
          <w:rFonts w:eastAsia="Times New Roman" w:cs="Times New Roman"/>
          <w:sz w:val="22"/>
          <w:lang w:eastAsia="ru-RU"/>
        </w:rPr>
        <w:t>согласно «Рабочей документации», данного технического задания, ведомости объемов работ и материалов.</w:t>
      </w:r>
    </w:p>
    <w:p w14:paraId="72F1DB92" w14:textId="14534C99" w:rsidR="007962AF" w:rsidRPr="007962AF" w:rsidRDefault="007962AF" w:rsidP="007962AF">
      <w:pPr>
        <w:numPr>
          <w:ilvl w:val="1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Во время передачи квартир (помещений) Собственникам, обеспечить присутствие представителя </w:t>
      </w:r>
      <w:r w:rsidR="00C851F1">
        <w:rPr>
          <w:rFonts w:eastAsia="Calibri" w:cs="Times New Roman"/>
          <w:sz w:val="22"/>
        </w:rPr>
        <w:t>П</w:t>
      </w:r>
      <w:r w:rsidRPr="007962AF">
        <w:rPr>
          <w:rFonts w:eastAsia="Calibri" w:cs="Times New Roman"/>
          <w:sz w:val="22"/>
        </w:rPr>
        <w:t>одрядчика для оперативного устранения замечаний по выполненной отделке.</w:t>
      </w:r>
    </w:p>
    <w:p w14:paraId="53AB3B16" w14:textId="77777777" w:rsidR="007962AF" w:rsidRPr="007962AF" w:rsidRDefault="007962AF" w:rsidP="007962AF">
      <w:pPr>
        <w:numPr>
          <w:ilvl w:val="1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До начала производства работ в обязательном порядке совместно с Заказчиком убедиться (провериться), что проложены все необходимые инженерные коммуникации.</w:t>
      </w:r>
    </w:p>
    <w:p w14:paraId="6B069700" w14:textId="77777777" w:rsidR="007962AF" w:rsidRPr="007962AF" w:rsidRDefault="007962AF" w:rsidP="007962AF">
      <w:pPr>
        <w:numPr>
          <w:ilvl w:val="1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Рекомендуется использование отделочных строительных материалов повышенного качества (российского и импортного производителей).</w:t>
      </w:r>
    </w:p>
    <w:p w14:paraId="76DBDD4C" w14:textId="2C5CC6F3" w:rsidR="007962AF" w:rsidRPr="007962AF" w:rsidRDefault="007962AF" w:rsidP="007962AF">
      <w:pPr>
        <w:numPr>
          <w:ilvl w:val="1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lastRenderedPageBreak/>
        <w:t xml:space="preserve">Перед началом производства работ </w:t>
      </w:r>
      <w:r w:rsidR="00C851F1">
        <w:rPr>
          <w:rFonts w:eastAsia="Calibri" w:cs="Times New Roman"/>
          <w:sz w:val="22"/>
        </w:rPr>
        <w:t>П</w:t>
      </w:r>
      <w:r w:rsidRPr="007962AF">
        <w:rPr>
          <w:rFonts w:eastAsia="Calibri" w:cs="Times New Roman"/>
          <w:sz w:val="22"/>
        </w:rPr>
        <w:t xml:space="preserve">одрядчик должен обернуть защитной полиэтиленовой пленкой выпуски водопровода и канализации, приборы отопления, двери, водомерные узлы и т.д., для защиты от загрязнения. Предусмотреть съемные защитные экраны из </w:t>
      </w:r>
      <w:proofErr w:type="spellStart"/>
      <w:r w:rsidRPr="007962AF">
        <w:rPr>
          <w:rFonts w:eastAsia="Calibri" w:cs="Times New Roman"/>
          <w:sz w:val="22"/>
        </w:rPr>
        <w:t>Пеноплекс</w:t>
      </w:r>
      <w:proofErr w:type="spellEnd"/>
      <w:r w:rsidRPr="007962AF">
        <w:rPr>
          <w:rFonts w:eastAsia="Calibri" w:cs="Times New Roman"/>
          <w:sz w:val="22"/>
        </w:rPr>
        <w:t xml:space="preserve"> по размеру проема для защиты установленных витражных оконных конструкций от загрязнений и повреждений. </w:t>
      </w:r>
      <w:r w:rsidR="00C851F1">
        <w:rPr>
          <w:rFonts w:eastAsia="Calibri" w:cs="Times New Roman"/>
          <w:sz w:val="22"/>
        </w:rPr>
        <w:t>Подрядчик</w:t>
      </w:r>
      <w:r w:rsidRPr="007962AF">
        <w:rPr>
          <w:rFonts w:eastAsia="Calibri" w:cs="Times New Roman"/>
          <w:sz w:val="22"/>
        </w:rPr>
        <w:t xml:space="preserve"> приступает к отделочным работам только после сдачи данных подготовительных работ Заказчику.</w:t>
      </w:r>
    </w:p>
    <w:p w14:paraId="6BC5A804" w14:textId="4D3C545C" w:rsidR="007962AF" w:rsidRPr="007962AF" w:rsidRDefault="007962AF" w:rsidP="007962AF">
      <w:pPr>
        <w:numPr>
          <w:ilvl w:val="1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При необходимости пробивки отверстий, бурение, </w:t>
      </w:r>
      <w:proofErr w:type="spellStart"/>
      <w:r w:rsidRPr="007962AF">
        <w:rPr>
          <w:rFonts w:eastAsia="Calibri" w:cs="Times New Roman"/>
          <w:sz w:val="22"/>
        </w:rPr>
        <w:t>штробление</w:t>
      </w:r>
      <w:proofErr w:type="spellEnd"/>
      <w:r w:rsidRPr="007962AF">
        <w:rPr>
          <w:rFonts w:eastAsia="Calibri" w:cs="Times New Roman"/>
          <w:sz w:val="22"/>
        </w:rPr>
        <w:t xml:space="preserve"> борозд стен и перекрытий под предусмотренные проектом сети и заделку отверстий после выполнения работ, </w:t>
      </w:r>
      <w:r w:rsidR="00C851F1">
        <w:rPr>
          <w:rFonts w:eastAsia="Calibri" w:cs="Times New Roman"/>
          <w:sz w:val="22"/>
        </w:rPr>
        <w:t>Подрядчик</w:t>
      </w:r>
      <w:r w:rsidRPr="007962AF">
        <w:rPr>
          <w:rFonts w:eastAsia="Calibri" w:cs="Times New Roman"/>
          <w:sz w:val="22"/>
        </w:rPr>
        <w:t xml:space="preserve"> выполняет своими силами с предварительным согласованием с </w:t>
      </w:r>
      <w:r w:rsidR="00C851F1">
        <w:rPr>
          <w:rFonts w:eastAsia="Calibri" w:cs="Times New Roman"/>
          <w:sz w:val="22"/>
        </w:rPr>
        <w:t>Заказчик</w:t>
      </w:r>
      <w:r w:rsidRPr="007962AF">
        <w:rPr>
          <w:rFonts w:eastAsia="Calibri" w:cs="Times New Roman"/>
          <w:sz w:val="22"/>
        </w:rPr>
        <w:t>ом.</w:t>
      </w:r>
    </w:p>
    <w:p w14:paraId="18CB8197" w14:textId="77777777" w:rsidR="007962AF" w:rsidRPr="007962AF" w:rsidRDefault="007962AF" w:rsidP="007962AF">
      <w:pPr>
        <w:numPr>
          <w:ilvl w:val="1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14:paraId="52373321" w14:textId="4E843A47" w:rsidR="007962AF" w:rsidRPr="007962AF" w:rsidRDefault="007962AF" w:rsidP="007962AF">
      <w:pPr>
        <w:numPr>
          <w:ilvl w:val="1"/>
          <w:numId w:val="10"/>
        </w:numPr>
        <w:tabs>
          <w:tab w:val="left" w:pos="567"/>
        </w:tabs>
        <w:spacing w:before="100" w:beforeAutospacing="1" w:after="100" w:afterAutospacing="1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Кабельно-проводниковая продукция должна соответствовать ГОСТ 22483-2012, проекту и или согласовывается к применению в индивидуальном порядке с Заказчиком. В период монтажа будут проводиться замеры по сечению кабеля, в случае обнаружения не соответствия, будет производиться замена кабеля и штукатурные работы за счет </w:t>
      </w:r>
      <w:r w:rsidR="00C851F1">
        <w:rPr>
          <w:rFonts w:eastAsia="Calibri" w:cs="Times New Roman"/>
          <w:sz w:val="22"/>
        </w:rPr>
        <w:t>Подрядчик</w:t>
      </w:r>
      <w:r w:rsidRPr="007962AF">
        <w:rPr>
          <w:rFonts w:eastAsia="Calibri" w:cs="Times New Roman"/>
          <w:sz w:val="22"/>
        </w:rPr>
        <w:t>а. Замеры проводятся с составлением Акта, без акта монтаж запрещён. Поставка кабельно-проводниковой продукции согласно ТУ не допускается!</w:t>
      </w:r>
    </w:p>
    <w:p w14:paraId="04021F21" w14:textId="3F2D8673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b/>
          <w:sz w:val="22"/>
        </w:rPr>
      </w:pPr>
      <w:r w:rsidRPr="007962AF">
        <w:rPr>
          <w:rFonts w:eastAsia="Calibri" w:cs="Times New Roman"/>
          <w:b/>
          <w:sz w:val="22"/>
        </w:rPr>
        <w:t xml:space="preserve">Перечень предоставляемой </w:t>
      </w:r>
      <w:r w:rsidR="00C851F1">
        <w:rPr>
          <w:rFonts w:eastAsia="Calibri" w:cs="Times New Roman"/>
          <w:b/>
          <w:sz w:val="22"/>
        </w:rPr>
        <w:t>Подрядчик</w:t>
      </w:r>
      <w:r w:rsidRPr="007962AF">
        <w:rPr>
          <w:rFonts w:eastAsia="Calibri" w:cs="Times New Roman"/>
          <w:b/>
          <w:sz w:val="22"/>
        </w:rPr>
        <w:t>ом исполнительной документации:</w:t>
      </w:r>
    </w:p>
    <w:p w14:paraId="6070F8F2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sz w:val="22"/>
          <w:lang w:eastAsia="ru-RU"/>
        </w:rPr>
      </w:pPr>
      <w:r w:rsidRPr="007962AF">
        <w:rPr>
          <w:rFonts w:eastAsia="Times New Roman" w:cs="Times New Roman"/>
          <w:sz w:val="22"/>
          <w:lang w:eastAsia="ru-RU"/>
        </w:rPr>
        <w:t>Приказ о назначении ответственных лиц.</w:t>
      </w:r>
    </w:p>
    <w:p w14:paraId="5531DD03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АОСР на устройство «теплых» полов.</w:t>
      </w:r>
    </w:p>
    <w:p w14:paraId="642FDBE6" w14:textId="15850800" w:rsidR="007962AF" w:rsidRPr="007962AF" w:rsidRDefault="000A2498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2"/>
          <w:lang w:eastAsia="ru-RU"/>
        </w:rPr>
        <w:t>А</w:t>
      </w:r>
      <w:r w:rsidR="007962AF" w:rsidRPr="007962AF">
        <w:rPr>
          <w:rFonts w:eastAsia="Times New Roman" w:cs="Times New Roman"/>
          <w:color w:val="000000"/>
          <w:sz w:val="22"/>
          <w:lang w:eastAsia="ru-RU"/>
        </w:rPr>
        <w:t>ОСР на электромонтажные работы;</w:t>
      </w:r>
    </w:p>
    <w:p w14:paraId="1B13F141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АОСР на сантехнические работы;</w:t>
      </w:r>
    </w:p>
    <w:p w14:paraId="45546E2E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Исполнительная схема внутренних сетей по помещениям с учетом разводки по стенам, в кабельных контракциях скрыто.</w:t>
      </w:r>
    </w:p>
    <w:p w14:paraId="5313AC75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Исполнительные схемы систем водопровода и канализации, в том числе: поквартирные исполнительные схемы внутренних сетей.</w:t>
      </w:r>
    </w:p>
    <w:p w14:paraId="34CBE4DD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Сертификаты соответствия и паспорта качества на применяемые материалы и оборудование, санитарно-эпидемиологические заключения, сертификаты пожарной безопасности на строительные материалы.</w:t>
      </w:r>
    </w:p>
    <w:p w14:paraId="0D17BC65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b/>
          <w:sz w:val="22"/>
        </w:rPr>
      </w:pPr>
      <w:r w:rsidRPr="007962AF">
        <w:rPr>
          <w:rFonts w:eastAsia="Calibri" w:cs="Times New Roman"/>
          <w:b/>
          <w:sz w:val="22"/>
        </w:rPr>
        <w:t xml:space="preserve"> 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62A31474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48.13330.2011 «Организация строительства».</w:t>
      </w:r>
    </w:p>
    <w:p w14:paraId="255494F6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СНиП 12-03-2001 «Безопасность труда в строительстве. Часть 1. Общие требования».</w:t>
      </w:r>
    </w:p>
    <w:p w14:paraId="38E36DA5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СНиП 12-04-2002 «Безопасность труда в строительстве. Часть 2. Строительное производство».</w:t>
      </w:r>
    </w:p>
    <w:p w14:paraId="07F22956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71.13330.2017 «Изоляционные и отделочные покрытия. Актуализированная редакция СНиП 3.04.01-87».</w:t>
      </w:r>
    </w:p>
    <w:p w14:paraId="70288C46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29.13330.2011 «Полы. Актуализированная редакция СНиП 2.03.13-88».</w:t>
      </w:r>
    </w:p>
    <w:p w14:paraId="5E9A56EF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55-101-2000 Ограждающие конструкции с применением гипсокартонных листов.</w:t>
      </w:r>
    </w:p>
    <w:p w14:paraId="6205F241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ГОСТ 475-2016 Блоки дверные деревянные и комбинированные. Общие технические условия.</w:t>
      </w:r>
    </w:p>
    <w:p w14:paraId="192B82E1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76.13330.2016 «Электротехнические устройства» Актуализированная редакция СНиП 3.05.06-85.</w:t>
      </w:r>
    </w:p>
    <w:p w14:paraId="3548AE5B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31-110-2003 Проектирование и монтаж электроустановок жилых и общественных зданий;</w:t>
      </w:r>
    </w:p>
    <w:p w14:paraId="4055B0E0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40-102-2000 Проектирование и монтаж трубопроводов систем водоснабжения и канализации из полимерных материалов. Общие требования.</w:t>
      </w:r>
    </w:p>
    <w:p w14:paraId="326F56B8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СП 40-103-98 Проектирование и монтаж трубопроводов систем холодного и горячего внутреннего с использованием </w:t>
      </w:r>
      <w:proofErr w:type="spellStart"/>
      <w:r w:rsidRPr="007962AF">
        <w:rPr>
          <w:rFonts w:eastAsia="Times New Roman" w:cs="Times New Roman"/>
          <w:color w:val="000000"/>
          <w:sz w:val="22"/>
          <w:lang w:eastAsia="ru-RU"/>
        </w:rPr>
        <w:t>металлополимерных</w:t>
      </w:r>
      <w:proofErr w:type="spellEnd"/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 труб.</w:t>
      </w:r>
    </w:p>
    <w:p w14:paraId="745EA669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40-107-2003 Проектирование, монтаж и эксплуатация систем внутренней канализации из полипропиленовых труб.</w:t>
      </w:r>
    </w:p>
    <w:p w14:paraId="6E22F49D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СП 41-109-2005 Проектирование и монтаж внутренних систем водоснабжения и отопления зданий с использованием труб из "сшитого" полиэтилена.</w:t>
      </w:r>
    </w:p>
    <w:p w14:paraId="4E0F2F95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 xml:space="preserve"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</w:p>
    <w:p w14:paraId="37A14D68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14:paraId="4223664C" w14:textId="77777777" w:rsidR="007962AF" w:rsidRPr="007962AF" w:rsidRDefault="007962AF" w:rsidP="007962A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962AF">
        <w:rPr>
          <w:rFonts w:eastAsia="Times New Roman" w:cs="Times New Roman"/>
          <w:color w:val="000000"/>
          <w:sz w:val="22"/>
          <w:lang w:eastAsia="ru-RU"/>
        </w:rPr>
        <w:t>И иная нормативная документация, указанная в «Рабочей документации».</w:t>
      </w:r>
    </w:p>
    <w:p w14:paraId="63185171" w14:textId="77777777" w:rsidR="007962AF" w:rsidRPr="007962AF" w:rsidRDefault="007962AF" w:rsidP="007962AF">
      <w:pPr>
        <w:tabs>
          <w:tab w:val="left" w:pos="851"/>
        </w:tabs>
        <w:spacing w:after="0" w:line="240" w:lineRule="auto"/>
        <w:contextualSpacing/>
        <w:jc w:val="both"/>
        <w:rPr>
          <w:rFonts w:eastAsia="Times New Roman" w:cs="Times New Roman"/>
          <w:color w:val="000000"/>
          <w:sz w:val="22"/>
          <w:lang w:eastAsia="ru-RU"/>
        </w:rPr>
      </w:pPr>
    </w:p>
    <w:p w14:paraId="36F9421B" w14:textId="11E32A78" w:rsidR="007962AF" w:rsidRDefault="007962AF" w:rsidP="007962AF">
      <w:pPr>
        <w:numPr>
          <w:ilvl w:val="0"/>
          <w:numId w:val="10"/>
        </w:numPr>
        <w:spacing w:after="160" w:line="259" w:lineRule="auto"/>
        <w:ind w:left="0" w:firstLine="0"/>
        <w:contextualSpacing/>
        <w:jc w:val="center"/>
        <w:rPr>
          <w:rFonts w:eastAsia="Calibri" w:cs="Times New Roman"/>
          <w:b/>
          <w:sz w:val="22"/>
          <w:u w:val="single"/>
        </w:rPr>
      </w:pPr>
      <w:r w:rsidRPr="007962AF">
        <w:rPr>
          <w:rFonts w:eastAsia="Calibri" w:cs="Times New Roman"/>
          <w:b/>
          <w:sz w:val="22"/>
          <w:u w:val="single"/>
        </w:rPr>
        <w:lastRenderedPageBreak/>
        <w:t>Специальные обязательные условия производственного характера</w:t>
      </w:r>
    </w:p>
    <w:p w14:paraId="52E0F3FE" w14:textId="77777777" w:rsidR="00F64F93" w:rsidRPr="007962AF" w:rsidRDefault="00F64F93" w:rsidP="00F64F93">
      <w:pPr>
        <w:spacing w:after="160" w:line="259" w:lineRule="auto"/>
        <w:contextualSpacing/>
        <w:rPr>
          <w:rFonts w:eastAsia="Calibri" w:cs="Times New Roman"/>
          <w:b/>
          <w:sz w:val="22"/>
          <w:u w:val="single"/>
        </w:rPr>
      </w:pPr>
    </w:p>
    <w:p w14:paraId="1369C86C" w14:textId="44A82C5F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Перед началом производства работ </w:t>
      </w:r>
      <w:r w:rsidR="00C851F1">
        <w:rPr>
          <w:rFonts w:eastAsia="Calibri" w:cs="Times New Roman"/>
          <w:sz w:val="22"/>
        </w:rPr>
        <w:t>Подрядчик</w:t>
      </w:r>
      <w:r w:rsidRPr="007962AF">
        <w:rPr>
          <w:rFonts w:eastAsia="Calibri" w:cs="Times New Roman"/>
          <w:sz w:val="22"/>
        </w:rPr>
        <w:t xml:space="preserve"> принимает от </w:t>
      </w:r>
      <w:r w:rsidR="00C851F1">
        <w:rPr>
          <w:rFonts w:eastAsia="Calibri" w:cs="Times New Roman"/>
          <w:sz w:val="22"/>
        </w:rPr>
        <w:t>Заказчик</w:t>
      </w:r>
      <w:r w:rsidRPr="007962AF">
        <w:rPr>
          <w:rFonts w:eastAsia="Calibri" w:cs="Times New Roman"/>
          <w:sz w:val="22"/>
        </w:rPr>
        <w:t>а помещения квартир под производство работ с подписанием Актов приема-передачи, после подписания данного акта замечания не принимаются.</w:t>
      </w:r>
    </w:p>
    <w:p w14:paraId="5C3A9D11" w14:textId="39D46626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При приемке помещений квартир по акту приема-передачи для выполнения работ по договору, </w:t>
      </w:r>
      <w:r w:rsidR="00C851F1">
        <w:rPr>
          <w:rFonts w:eastAsia="Calibri" w:cs="Times New Roman"/>
          <w:sz w:val="22"/>
        </w:rPr>
        <w:t>Подрядчик</w:t>
      </w:r>
      <w:r w:rsidRPr="007962AF">
        <w:rPr>
          <w:rFonts w:eastAsia="Calibri" w:cs="Times New Roman"/>
          <w:sz w:val="22"/>
        </w:rPr>
        <w:t xml:space="preserve"> несет полную ответственность за смонтированные ранее и в период производства работ конструкции (окна, двери и т.д.) и инженерные системы.</w:t>
      </w:r>
    </w:p>
    <w:p w14:paraId="0D612AFD" w14:textId="7FE71F85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Перед началом выполнения «мокрых» работ по </w:t>
      </w:r>
      <w:proofErr w:type="spellStart"/>
      <w:r w:rsidRPr="007962AF">
        <w:rPr>
          <w:rFonts w:eastAsia="Calibri" w:cs="Times New Roman"/>
          <w:sz w:val="22"/>
        </w:rPr>
        <w:t>шпаклеванию</w:t>
      </w:r>
      <w:proofErr w:type="spellEnd"/>
      <w:r w:rsidRPr="007962AF">
        <w:rPr>
          <w:rFonts w:eastAsia="Calibri" w:cs="Times New Roman"/>
          <w:sz w:val="22"/>
        </w:rPr>
        <w:t xml:space="preserve"> стен, облицовке </w:t>
      </w:r>
      <w:proofErr w:type="spellStart"/>
      <w:r w:rsidRPr="007962AF">
        <w:rPr>
          <w:rFonts w:eastAsia="Calibri" w:cs="Times New Roman"/>
          <w:sz w:val="22"/>
        </w:rPr>
        <w:t>керамогранитом</w:t>
      </w:r>
      <w:proofErr w:type="spellEnd"/>
      <w:r w:rsidRPr="007962AF">
        <w:rPr>
          <w:rFonts w:eastAsia="Calibri" w:cs="Times New Roman"/>
          <w:sz w:val="22"/>
        </w:rPr>
        <w:t xml:space="preserve">, окраске </w:t>
      </w:r>
      <w:r w:rsidR="00C851F1">
        <w:rPr>
          <w:rFonts w:eastAsia="Calibri" w:cs="Times New Roman"/>
          <w:sz w:val="22"/>
        </w:rPr>
        <w:t>Подрядчик</w:t>
      </w:r>
      <w:r w:rsidRPr="007962AF">
        <w:rPr>
          <w:rFonts w:eastAsia="Calibri" w:cs="Times New Roman"/>
          <w:sz w:val="22"/>
        </w:rPr>
        <w:t xml:space="preserve"> за свой счет должен обеспечить защиту смонтированных финишных конструкций (дверей, окон, щитов под инженерные коммуникации, выпуски труб, электротехнические установочные изделия и другое). </w:t>
      </w:r>
    </w:p>
    <w:p w14:paraId="63BAE2D5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Для предотвращения появления трещин на </w:t>
      </w:r>
      <w:proofErr w:type="spellStart"/>
      <w:r w:rsidRPr="007962AF">
        <w:rPr>
          <w:rFonts w:eastAsia="Calibri" w:cs="Times New Roman"/>
          <w:sz w:val="22"/>
        </w:rPr>
        <w:t>прошпатлеванной</w:t>
      </w:r>
      <w:proofErr w:type="spellEnd"/>
      <w:r w:rsidRPr="007962AF">
        <w:rPr>
          <w:rFonts w:eastAsia="Calibri" w:cs="Times New Roman"/>
          <w:sz w:val="22"/>
        </w:rPr>
        <w:t xml:space="preserve"> поверхности произвести обработку мест примыканий разнородных материалов, углов стыков потолков и стен, укрепление отдельных мест потолков и стен с применением конструкционных стеклотканевых сеток и самоклеящихся серпянок.</w:t>
      </w:r>
    </w:p>
    <w:p w14:paraId="139CE4B1" w14:textId="0F50F110" w:rsidR="007962AF" w:rsidRPr="007962AF" w:rsidRDefault="00C851F1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Подрядчик</w:t>
      </w:r>
      <w:r w:rsidR="007962AF" w:rsidRPr="007962AF">
        <w:rPr>
          <w:rFonts w:eastAsia="Calibri" w:cs="Times New Roman"/>
          <w:sz w:val="22"/>
        </w:rPr>
        <w:t xml:space="preserve"> несет ответственность за ущерб, принесенный действиями (бездействием) своих сотрудников (приведение в негодность материалов, конструкций). В случае повреждения отделки помещений или инженерных систем, произошедших по причине производимых </w:t>
      </w:r>
      <w:r>
        <w:rPr>
          <w:rFonts w:eastAsia="Calibri" w:cs="Times New Roman"/>
          <w:sz w:val="22"/>
        </w:rPr>
        <w:t>Подрядчик</w:t>
      </w:r>
      <w:r w:rsidR="007962AF" w:rsidRPr="007962AF">
        <w:rPr>
          <w:rFonts w:eastAsia="Calibri" w:cs="Times New Roman"/>
          <w:sz w:val="22"/>
        </w:rPr>
        <w:t xml:space="preserve">ом работ – все работы по восстановлению берет на себя </w:t>
      </w:r>
      <w:r>
        <w:rPr>
          <w:rFonts w:eastAsia="Calibri" w:cs="Times New Roman"/>
          <w:sz w:val="22"/>
        </w:rPr>
        <w:t>Подрядчик</w:t>
      </w:r>
      <w:r w:rsidR="007962AF" w:rsidRPr="007962AF">
        <w:rPr>
          <w:rFonts w:eastAsia="Calibri" w:cs="Times New Roman"/>
          <w:sz w:val="22"/>
        </w:rPr>
        <w:t xml:space="preserve">. </w:t>
      </w:r>
    </w:p>
    <w:p w14:paraId="04FE0F94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Для всех видов покрытий не допускаются любые нарушения целостности поверхности: пробои, порезы, вздутия, расслоения, отслоения, трещины и др.</w:t>
      </w:r>
    </w:p>
    <w:p w14:paraId="21A859DD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Крепление </w:t>
      </w:r>
      <w:proofErr w:type="spellStart"/>
      <w:r w:rsidRPr="007962AF">
        <w:rPr>
          <w:rFonts w:eastAsia="Calibri" w:cs="Times New Roman"/>
          <w:sz w:val="22"/>
        </w:rPr>
        <w:t>опанелки</w:t>
      </w:r>
      <w:proofErr w:type="spellEnd"/>
      <w:r w:rsidRPr="007962AF">
        <w:rPr>
          <w:rFonts w:eastAsia="Calibri" w:cs="Times New Roman"/>
          <w:sz w:val="22"/>
        </w:rPr>
        <w:t xml:space="preserve"> межкомнатных дверей выполнить скрыто (не должны быть видны шляпки гвоздей).</w:t>
      </w:r>
    </w:p>
    <w:p w14:paraId="528C367F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Перепад между различными типами покрытия пола должен быть не более 0,5мм на 2 метра.</w:t>
      </w:r>
    </w:p>
    <w:p w14:paraId="68137D5A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Не допускается наличие царапин, раковин, следов от инструмента (сплошной визуальный осмотр). Тени от бокового света не допускаются (сплошная визуальная оценка с помощью ручного бокового светильника).</w:t>
      </w:r>
    </w:p>
    <w:p w14:paraId="4EBCD005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Оклейку обоями выполнить без видимых стыков (стык на обоях не должен быть виден с расстояния 50см.) При визуальном осмотре на поверхности, оклеенной обоями, не допускается воздушных пузырей, </w:t>
      </w:r>
      <w:proofErr w:type="spellStart"/>
      <w:r w:rsidRPr="007962AF">
        <w:rPr>
          <w:rFonts w:eastAsia="Calibri" w:cs="Times New Roman"/>
          <w:sz w:val="22"/>
        </w:rPr>
        <w:t>замятин</w:t>
      </w:r>
      <w:proofErr w:type="spellEnd"/>
      <w:r w:rsidRPr="007962AF">
        <w:rPr>
          <w:rFonts w:eastAsia="Calibri" w:cs="Times New Roman"/>
          <w:sz w:val="22"/>
        </w:rPr>
        <w:t xml:space="preserve">, пятен и других загрязнений, а также </w:t>
      </w:r>
      <w:proofErr w:type="spellStart"/>
      <w:r w:rsidRPr="007962AF">
        <w:rPr>
          <w:rFonts w:eastAsia="Calibri" w:cs="Times New Roman"/>
          <w:sz w:val="22"/>
        </w:rPr>
        <w:t>доклеек</w:t>
      </w:r>
      <w:proofErr w:type="spellEnd"/>
      <w:r w:rsidRPr="007962AF">
        <w:rPr>
          <w:rFonts w:eastAsia="Calibri" w:cs="Times New Roman"/>
          <w:sz w:val="22"/>
        </w:rPr>
        <w:t xml:space="preserve"> и отслоений.</w:t>
      </w:r>
    </w:p>
    <w:p w14:paraId="3C851FFD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Крышки распаячных коробок «спрятать» под обои.</w:t>
      </w:r>
    </w:p>
    <w:p w14:paraId="5A291463" w14:textId="3B5E38DC" w:rsid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На уровень натяжных потолков выполнить перенос пожарных датчиков. Стоимость должна быть учтена в расценке на устройство натяжного потолка. Установить закладные детали под потолочные светильники.</w:t>
      </w:r>
    </w:p>
    <w:p w14:paraId="28B82BDC" w14:textId="497B4542" w:rsidR="00F64F93" w:rsidRPr="007962AF" w:rsidRDefault="00F64F93" w:rsidP="00F64F93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Установить закладные детали</w:t>
      </w:r>
      <w:r w:rsidR="000A2498">
        <w:rPr>
          <w:rFonts w:eastAsia="Calibri" w:cs="Times New Roman"/>
          <w:sz w:val="22"/>
        </w:rPr>
        <w:t xml:space="preserve"> для дверей купе</w:t>
      </w:r>
      <w:r w:rsidRPr="007962AF">
        <w:rPr>
          <w:rFonts w:eastAsia="Calibri" w:cs="Times New Roman"/>
          <w:sz w:val="22"/>
        </w:rPr>
        <w:t xml:space="preserve"> под </w:t>
      </w:r>
      <w:r>
        <w:rPr>
          <w:rFonts w:eastAsia="Calibri" w:cs="Times New Roman"/>
          <w:sz w:val="22"/>
        </w:rPr>
        <w:t>натяжным потолком</w:t>
      </w:r>
      <w:r w:rsidRPr="007962AF">
        <w:rPr>
          <w:rFonts w:eastAsia="Calibri" w:cs="Times New Roman"/>
          <w:sz w:val="22"/>
        </w:rPr>
        <w:t>.</w:t>
      </w:r>
      <w:r>
        <w:rPr>
          <w:rFonts w:eastAsia="Calibri" w:cs="Times New Roman"/>
          <w:sz w:val="22"/>
        </w:rPr>
        <w:t xml:space="preserve"> </w:t>
      </w:r>
      <w:r w:rsidRPr="007962AF">
        <w:rPr>
          <w:rFonts w:eastAsia="Calibri" w:cs="Times New Roman"/>
          <w:sz w:val="22"/>
        </w:rPr>
        <w:t>Стоимость должна быть учтена в расценке на устройство натяжного потолка.</w:t>
      </w:r>
    </w:p>
    <w:p w14:paraId="74FFEDE2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Цвет, фактура и дизайн напольной, настенной плитки одного артикула не должны отличаться.</w:t>
      </w:r>
    </w:p>
    <w:p w14:paraId="0EC16255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Предусмотреть ревизионные люки по месту. Доступ к запорной арматуре, счетчикам должен быть свободным. При ограничении открывания лючка выполнить его перенос, в </w:t>
      </w:r>
      <w:proofErr w:type="spellStart"/>
      <w:r w:rsidRPr="007962AF">
        <w:rPr>
          <w:rFonts w:eastAsia="Calibri" w:cs="Times New Roman"/>
          <w:sz w:val="22"/>
        </w:rPr>
        <w:t>т.ч</w:t>
      </w:r>
      <w:proofErr w:type="spellEnd"/>
      <w:r w:rsidRPr="007962AF">
        <w:rPr>
          <w:rFonts w:eastAsia="Calibri" w:cs="Times New Roman"/>
          <w:sz w:val="22"/>
        </w:rPr>
        <w:t>. счетчика и запорной арматуры. Обязательно показать данный факт Заказчику до начала работ и получить согласование.</w:t>
      </w:r>
    </w:p>
    <w:p w14:paraId="2BE60E7A" w14:textId="42D2ECEE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b/>
          <w:sz w:val="22"/>
        </w:rPr>
      </w:pPr>
      <w:r w:rsidRPr="007962AF">
        <w:rPr>
          <w:rFonts w:eastAsia="Calibri" w:cs="Times New Roman"/>
          <w:b/>
          <w:sz w:val="22"/>
        </w:rPr>
        <w:t xml:space="preserve">Использовать по назначению установленные раковины, ванны, унитазы, душевые поддоны категорически запрещается. При выявлении данного факта </w:t>
      </w:r>
      <w:r w:rsidR="00C851F1">
        <w:rPr>
          <w:rFonts w:eastAsia="Calibri" w:cs="Times New Roman"/>
          <w:b/>
          <w:sz w:val="22"/>
        </w:rPr>
        <w:t>Подрядчик</w:t>
      </w:r>
      <w:r w:rsidRPr="007962AF">
        <w:rPr>
          <w:rFonts w:eastAsia="Calibri" w:cs="Times New Roman"/>
          <w:b/>
          <w:sz w:val="22"/>
        </w:rPr>
        <w:t xml:space="preserve"> приобретает и устанавливает новый комплект сан фаянса, а также выплачивает штраф 50 000 руб.</w:t>
      </w:r>
    </w:p>
    <w:p w14:paraId="551D9D4F" w14:textId="6357B3E8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Самостоятельно</w:t>
      </w:r>
      <w:r w:rsidR="000A2498">
        <w:rPr>
          <w:rFonts w:eastAsia="Calibri" w:cs="Times New Roman"/>
          <w:sz w:val="22"/>
        </w:rPr>
        <w:t>, еженедельно</w:t>
      </w:r>
      <w:r w:rsidRPr="007962AF">
        <w:rPr>
          <w:rFonts w:eastAsia="Calibri" w:cs="Times New Roman"/>
          <w:sz w:val="22"/>
        </w:rPr>
        <w:t xml:space="preserve"> осуществлять вывоз строительного мусора, полученного в результате производства своих работ.</w:t>
      </w:r>
    </w:p>
    <w:p w14:paraId="6C28C287" w14:textId="77777777" w:rsidR="007962AF" w:rsidRP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 xml:space="preserve">После окончания работ выполнить влажную уборку помещений, мойку окон с внутренней стороны (если окно считается конечной ограждающей конструкцией, мойку окон с внутренней и наружной стороны (если за окном имеется эксплуатируемый балкон), снятие пленки и упаковочных материалов с окон, дверей или других конструкций (при их наличии). </w:t>
      </w:r>
    </w:p>
    <w:p w14:paraId="72BBA548" w14:textId="369DC8F0" w:rsidR="007962AF" w:rsidRDefault="007962AF" w:rsidP="007962AF">
      <w:pPr>
        <w:numPr>
          <w:ilvl w:val="1"/>
          <w:numId w:val="10"/>
        </w:numPr>
        <w:spacing w:after="0" w:line="240" w:lineRule="auto"/>
        <w:ind w:left="0" w:firstLine="0"/>
        <w:contextualSpacing/>
        <w:jc w:val="both"/>
        <w:rPr>
          <w:rFonts w:eastAsia="Calibri" w:cs="Times New Roman"/>
          <w:sz w:val="22"/>
        </w:rPr>
      </w:pPr>
      <w:r w:rsidRPr="007962AF">
        <w:rPr>
          <w:rFonts w:eastAsia="Calibri" w:cs="Times New Roman"/>
          <w:sz w:val="22"/>
        </w:rPr>
        <w:t>Подрядчик обязан обеспечить высокую культуру поведения и общения своих специалистов в месте выполнения работ и на территории домовладении, в котором оно расположено.</w:t>
      </w:r>
    </w:p>
    <w:p w14:paraId="5E326A1D" w14:textId="77777777" w:rsidR="000A2498" w:rsidRPr="007962AF" w:rsidRDefault="000A2498" w:rsidP="000A2498">
      <w:pPr>
        <w:spacing w:after="0" w:line="240" w:lineRule="auto"/>
        <w:contextualSpacing/>
        <w:jc w:val="both"/>
        <w:rPr>
          <w:rFonts w:eastAsia="Calibri" w:cs="Times New Roman"/>
          <w:sz w:val="22"/>
        </w:rPr>
      </w:pPr>
    </w:p>
    <w:p w14:paraId="37CF8547" w14:textId="77777777" w:rsidR="00E22A14" w:rsidRPr="007962AF" w:rsidRDefault="00E22A14" w:rsidP="007962AF"/>
    <w:sectPr w:rsidR="00E22A14" w:rsidRPr="007962AF" w:rsidSect="00403FC4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43A"/>
    <w:multiLevelType w:val="multilevel"/>
    <w:tmpl w:val="6260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61CE1"/>
    <w:multiLevelType w:val="hybridMultilevel"/>
    <w:tmpl w:val="83D86712"/>
    <w:lvl w:ilvl="0" w:tplc="1D2A43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3" w15:restartNumberingAfterBreak="0">
    <w:nsid w:val="0B1D7B83"/>
    <w:multiLevelType w:val="multilevel"/>
    <w:tmpl w:val="6D9EE2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99D628B"/>
    <w:multiLevelType w:val="hybridMultilevel"/>
    <w:tmpl w:val="78C483D2"/>
    <w:lvl w:ilvl="0" w:tplc="DC56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46ACE"/>
    <w:multiLevelType w:val="hybridMultilevel"/>
    <w:tmpl w:val="DCE4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34D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380430"/>
    <w:multiLevelType w:val="multilevel"/>
    <w:tmpl w:val="BA38838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694FA6"/>
    <w:multiLevelType w:val="multilevel"/>
    <w:tmpl w:val="D554A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315C7"/>
    <w:rsid w:val="00050AF2"/>
    <w:rsid w:val="0007028C"/>
    <w:rsid w:val="000728A1"/>
    <w:rsid w:val="00090C86"/>
    <w:rsid w:val="00091A54"/>
    <w:rsid w:val="00093BCD"/>
    <w:rsid w:val="000A2498"/>
    <w:rsid w:val="000A566F"/>
    <w:rsid w:val="000B0C7E"/>
    <w:rsid w:val="000D1E65"/>
    <w:rsid w:val="0010522F"/>
    <w:rsid w:val="00127E0C"/>
    <w:rsid w:val="00141BC6"/>
    <w:rsid w:val="001517C7"/>
    <w:rsid w:val="00152CEC"/>
    <w:rsid w:val="001637E0"/>
    <w:rsid w:val="00164381"/>
    <w:rsid w:val="001664F5"/>
    <w:rsid w:val="00172C3C"/>
    <w:rsid w:val="00174BC8"/>
    <w:rsid w:val="00175F92"/>
    <w:rsid w:val="00181EAE"/>
    <w:rsid w:val="00187B99"/>
    <w:rsid w:val="001A4AA0"/>
    <w:rsid w:val="001A5901"/>
    <w:rsid w:val="001B684C"/>
    <w:rsid w:val="001C1E8A"/>
    <w:rsid w:val="001D6540"/>
    <w:rsid w:val="002028AD"/>
    <w:rsid w:val="002071FD"/>
    <w:rsid w:val="0021304C"/>
    <w:rsid w:val="00215C83"/>
    <w:rsid w:val="00216D50"/>
    <w:rsid w:val="002311FB"/>
    <w:rsid w:val="00261EC3"/>
    <w:rsid w:val="002900EC"/>
    <w:rsid w:val="00292F0F"/>
    <w:rsid w:val="002A25B3"/>
    <w:rsid w:val="002C4FA8"/>
    <w:rsid w:val="002D78B5"/>
    <w:rsid w:val="002E37A3"/>
    <w:rsid w:val="002F1B67"/>
    <w:rsid w:val="002F4739"/>
    <w:rsid w:val="00304AB5"/>
    <w:rsid w:val="00314DE2"/>
    <w:rsid w:val="00324F52"/>
    <w:rsid w:val="00333D31"/>
    <w:rsid w:val="00335C0C"/>
    <w:rsid w:val="00346F76"/>
    <w:rsid w:val="0034719C"/>
    <w:rsid w:val="00350011"/>
    <w:rsid w:val="0035457E"/>
    <w:rsid w:val="003558A5"/>
    <w:rsid w:val="00356E08"/>
    <w:rsid w:val="00384B9C"/>
    <w:rsid w:val="00386F5A"/>
    <w:rsid w:val="003C10E1"/>
    <w:rsid w:val="003E1401"/>
    <w:rsid w:val="00403FC4"/>
    <w:rsid w:val="004316E9"/>
    <w:rsid w:val="00435078"/>
    <w:rsid w:val="004515E0"/>
    <w:rsid w:val="00463393"/>
    <w:rsid w:val="00463ADB"/>
    <w:rsid w:val="00473477"/>
    <w:rsid w:val="00481AAC"/>
    <w:rsid w:val="00486AA4"/>
    <w:rsid w:val="004935B2"/>
    <w:rsid w:val="00497510"/>
    <w:rsid w:val="004975B6"/>
    <w:rsid w:val="004A1AF8"/>
    <w:rsid w:val="004B44F3"/>
    <w:rsid w:val="004B62A7"/>
    <w:rsid w:val="004B6B3F"/>
    <w:rsid w:val="004B780C"/>
    <w:rsid w:val="00506983"/>
    <w:rsid w:val="00536404"/>
    <w:rsid w:val="00536740"/>
    <w:rsid w:val="00552E1C"/>
    <w:rsid w:val="00573233"/>
    <w:rsid w:val="00582808"/>
    <w:rsid w:val="00584EAD"/>
    <w:rsid w:val="005913E3"/>
    <w:rsid w:val="0059751F"/>
    <w:rsid w:val="005A68CE"/>
    <w:rsid w:val="005B1B8C"/>
    <w:rsid w:val="005B3912"/>
    <w:rsid w:val="005E1F04"/>
    <w:rsid w:val="005E3D8F"/>
    <w:rsid w:val="005F0276"/>
    <w:rsid w:val="005F3CB9"/>
    <w:rsid w:val="00604AB4"/>
    <w:rsid w:val="006108C7"/>
    <w:rsid w:val="006165B7"/>
    <w:rsid w:val="0062510A"/>
    <w:rsid w:val="0063169B"/>
    <w:rsid w:val="00632110"/>
    <w:rsid w:val="00641B89"/>
    <w:rsid w:val="006612B2"/>
    <w:rsid w:val="00670944"/>
    <w:rsid w:val="00686D5E"/>
    <w:rsid w:val="006E07BB"/>
    <w:rsid w:val="006E17D9"/>
    <w:rsid w:val="006E782E"/>
    <w:rsid w:val="006F3D0C"/>
    <w:rsid w:val="006F6883"/>
    <w:rsid w:val="00705656"/>
    <w:rsid w:val="00707F8F"/>
    <w:rsid w:val="007170ED"/>
    <w:rsid w:val="00717D22"/>
    <w:rsid w:val="00722F52"/>
    <w:rsid w:val="007360CB"/>
    <w:rsid w:val="00751424"/>
    <w:rsid w:val="00752054"/>
    <w:rsid w:val="007862A0"/>
    <w:rsid w:val="0078783B"/>
    <w:rsid w:val="007962AF"/>
    <w:rsid w:val="007A516C"/>
    <w:rsid w:val="007B26AB"/>
    <w:rsid w:val="007C7843"/>
    <w:rsid w:val="007D3082"/>
    <w:rsid w:val="007F268C"/>
    <w:rsid w:val="007F39B7"/>
    <w:rsid w:val="00802335"/>
    <w:rsid w:val="00814423"/>
    <w:rsid w:val="00814C61"/>
    <w:rsid w:val="00817FA7"/>
    <w:rsid w:val="008248FF"/>
    <w:rsid w:val="00825B96"/>
    <w:rsid w:val="00841E5D"/>
    <w:rsid w:val="008C12A2"/>
    <w:rsid w:val="008C714B"/>
    <w:rsid w:val="00904927"/>
    <w:rsid w:val="009105FF"/>
    <w:rsid w:val="00911CEC"/>
    <w:rsid w:val="00915DE2"/>
    <w:rsid w:val="0092068B"/>
    <w:rsid w:val="00921E9C"/>
    <w:rsid w:val="00925DDB"/>
    <w:rsid w:val="00937B29"/>
    <w:rsid w:val="009428B1"/>
    <w:rsid w:val="009459B5"/>
    <w:rsid w:val="00951EE2"/>
    <w:rsid w:val="0095718A"/>
    <w:rsid w:val="009623E7"/>
    <w:rsid w:val="009668A3"/>
    <w:rsid w:val="009727FC"/>
    <w:rsid w:val="00974F6E"/>
    <w:rsid w:val="00986BED"/>
    <w:rsid w:val="009A6A8A"/>
    <w:rsid w:val="009A77EB"/>
    <w:rsid w:val="009B5C5D"/>
    <w:rsid w:val="009D18ED"/>
    <w:rsid w:val="009E1F6C"/>
    <w:rsid w:val="00A55226"/>
    <w:rsid w:val="00A6444B"/>
    <w:rsid w:val="00A73DCB"/>
    <w:rsid w:val="00A92CAD"/>
    <w:rsid w:val="00A9426F"/>
    <w:rsid w:val="00AB6FDC"/>
    <w:rsid w:val="00AE12F6"/>
    <w:rsid w:val="00B43279"/>
    <w:rsid w:val="00B43415"/>
    <w:rsid w:val="00B438F9"/>
    <w:rsid w:val="00B65F82"/>
    <w:rsid w:val="00B67B34"/>
    <w:rsid w:val="00B71263"/>
    <w:rsid w:val="00B77664"/>
    <w:rsid w:val="00BA0716"/>
    <w:rsid w:val="00BA19EB"/>
    <w:rsid w:val="00BA293B"/>
    <w:rsid w:val="00BA38AF"/>
    <w:rsid w:val="00BA574C"/>
    <w:rsid w:val="00BA5B33"/>
    <w:rsid w:val="00BB4E5F"/>
    <w:rsid w:val="00BB67DD"/>
    <w:rsid w:val="00BD1082"/>
    <w:rsid w:val="00BD403C"/>
    <w:rsid w:val="00BE0770"/>
    <w:rsid w:val="00BE1DCD"/>
    <w:rsid w:val="00C015EB"/>
    <w:rsid w:val="00C04B6F"/>
    <w:rsid w:val="00C16039"/>
    <w:rsid w:val="00C3334E"/>
    <w:rsid w:val="00C46903"/>
    <w:rsid w:val="00C851F1"/>
    <w:rsid w:val="00C87180"/>
    <w:rsid w:val="00CA3DE9"/>
    <w:rsid w:val="00CB5ADD"/>
    <w:rsid w:val="00CB6B06"/>
    <w:rsid w:val="00CC2F20"/>
    <w:rsid w:val="00CD2196"/>
    <w:rsid w:val="00CD30D7"/>
    <w:rsid w:val="00CE423C"/>
    <w:rsid w:val="00CE58D5"/>
    <w:rsid w:val="00D02B44"/>
    <w:rsid w:val="00D054CD"/>
    <w:rsid w:val="00D20189"/>
    <w:rsid w:val="00D20A15"/>
    <w:rsid w:val="00D403D7"/>
    <w:rsid w:val="00D47438"/>
    <w:rsid w:val="00D65EB8"/>
    <w:rsid w:val="00D715DF"/>
    <w:rsid w:val="00D73200"/>
    <w:rsid w:val="00DE0DC6"/>
    <w:rsid w:val="00E22A14"/>
    <w:rsid w:val="00E3322F"/>
    <w:rsid w:val="00E36D76"/>
    <w:rsid w:val="00E36F6E"/>
    <w:rsid w:val="00E42464"/>
    <w:rsid w:val="00E55953"/>
    <w:rsid w:val="00E65AF5"/>
    <w:rsid w:val="00E81876"/>
    <w:rsid w:val="00E84EE8"/>
    <w:rsid w:val="00E86A75"/>
    <w:rsid w:val="00E877E9"/>
    <w:rsid w:val="00EA3E86"/>
    <w:rsid w:val="00EA6DEF"/>
    <w:rsid w:val="00EB226F"/>
    <w:rsid w:val="00EB6938"/>
    <w:rsid w:val="00EB6EE6"/>
    <w:rsid w:val="00EE059E"/>
    <w:rsid w:val="00EE6460"/>
    <w:rsid w:val="00EF20A7"/>
    <w:rsid w:val="00F335F9"/>
    <w:rsid w:val="00F35816"/>
    <w:rsid w:val="00F528B6"/>
    <w:rsid w:val="00F57EE1"/>
    <w:rsid w:val="00F64F93"/>
    <w:rsid w:val="00F676B4"/>
    <w:rsid w:val="00F67790"/>
    <w:rsid w:val="00F76606"/>
    <w:rsid w:val="00F87500"/>
    <w:rsid w:val="00F95E9B"/>
    <w:rsid w:val="00FA2059"/>
    <w:rsid w:val="00FA3D13"/>
    <w:rsid w:val="00FA7B8F"/>
    <w:rsid w:val="00FB0B56"/>
    <w:rsid w:val="00FB1B3C"/>
    <w:rsid w:val="00FB3F60"/>
    <w:rsid w:val="00FB4617"/>
    <w:rsid w:val="00FC26E3"/>
    <w:rsid w:val="00FC2DF9"/>
    <w:rsid w:val="00FE5305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E5A48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ormaltextrun">
    <w:name w:val="normaltextrun"/>
    <w:basedOn w:val="a0"/>
    <w:rsid w:val="00333D31"/>
  </w:style>
  <w:style w:type="paragraph" w:customStyle="1" w:styleId="TableParagraph">
    <w:name w:val="Table Paragraph"/>
    <w:basedOn w:val="a"/>
    <w:uiPriority w:val="1"/>
    <w:qFormat/>
    <w:rsid w:val="00BA574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styleId="a8">
    <w:name w:val="Body Text"/>
    <w:basedOn w:val="a"/>
    <w:link w:val="a9"/>
    <w:rsid w:val="00E55953"/>
    <w:pPr>
      <w:spacing w:after="0" w:line="240" w:lineRule="auto"/>
      <w:jc w:val="both"/>
    </w:pPr>
    <w:rPr>
      <w:rFonts w:eastAsia="SimSun" w:cs="Times New Roman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55953"/>
    <w:rPr>
      <w:rFonts w:ascii="Times New Roman" w:eastAsia="SimSu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5812D-7EE7-4A2B-B70B-4D26EFB36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90753F-A127-4EF5-886D-9798E66C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Дуктанова Светлана Владимировна</cp:lastModifiedBy>
  <cp:revision>16</cp:revision>
  <cp:lastPrinted>2016-11-16T06:56:00Z</cp:lastPrinted>
  <dcterms:created xsi:type="dcterms:W3CDTF">2024-08-27T10:12:00Z</dcterms:created>
  <dcterms:modified xsi:type="dcterms:W3CDTF">2024-09-02T05:28:00Z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